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B03B2" w14:textId="00D6F713" w:rsidR="00076545" w:rsidRDefault="001D7757" w:rsidP="001D775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64C5069" wp14:editId="198DAAF6">
            <wp:extent cx="1895740" cy="381053"/>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M Logo.png"/>
                    <pic:cNvPicPr/>
                  </pic:nvPicPr>
                  <pic:blipFill>
                    <a:blip r:embed="rId11">
                      <a:extLst>
                        <a:ext uri="{28A0092B-C50C-407E-A947-70E740481C1C}">
                          <a14:useLocalDpi xmlns:a14="http://schemas.microsoft.com/office/drawing/2010/main" val="0"/>
                        </a:ext>
                      </a:extLst>
                    </a:blip>
                    <a:stretch>
                      <a:fillRect/>
                    </a:stretch>
                  </pic:blipFill>
                  <pic:spPr>
                    <a:xfrm>
                      <a:off x="0" y="0"/>
                      <a:ext cx="1895740" cy="381053"/>
                    </a:xfrm>
                    <a:prstGeom prst="rect">
                      <a:avLst/>
                    </a:prstGeom>
                  </pic:spPr>
                </pic:pic>
              </a:graphicData>
            </a:graphic>
          </wp:inline>
        </w:drawing>
      </w:r>
    </w:p>
    <w:p w14:paraId="51D14ECC" w14:textId="77777777" w:rsidR="001D7757" w:rsidRPr="00BB13A3" w:rsidRDefault="001D7757" w:rsidP="001D7757">
      <w:pPr>
        <w:jc w:val="center"/>
        <w:rPr>
          <w:rFonts w:ascii="Times New Roman" w:hAnsi="Times New Roman" w:cs="Times New Roman"/>
          <w:sz w:val="24"/>
          <w:szCs w:val="24"/>
        </w:rPr>
      </w:pPr>
    </w:p>
    <w:p w14:paraId="0DC99A22" w14:textId="2F7DA1FC" w:rsidR="00076545" w:rsidRPr="00D03801" w:rsidRDefault="00076545" w:rsidP="00076545">
      <w:pPr>
        <w:pBdr>
          <w:bottom w:val="single" w:sz="4" w:space="1" w:color="auto"/>
        </w:pBdr>
        <w:spacing w:line="240" w:lineRule="auto"/>
        <w:jc w:val="center"/>
        <w:rPr>
          <w:rFonts w:ascii="Arial" w:hAnsi="Arial" w:cs="Arial"/>
          <w:b/>
          <w:bCs/>
          <w:color w:val="D03C20"/>
          <w:sz w:val="32"/>
          <w:szCs w:val="32"/>
        </w:rPr>
      </w:pPr>
      <w:r w:rsidRPr="00D03801">
        <w:rPr>
          <w:rFonts w:ascii="Arial" w:hAnsi="Arial" w:cs="Arial"/>
          <w:b/>
          <w:bCs/>
          <w:color w:val="D03C20"/>
          <w:sz w:val="32"/>
          <w:szCs w:val="32"/>
        </w:rPr>
        <w:t>Standard Operating Procedure</w:t>
      </w:r>
      <w:r w:rsidR="00B262AC" w:rsidRPr="00D03801">
        <w:rPr>
          <w:rFonts w:ascii="Arial" w:hAnsi="Arial" w:cs="Arial"/>
          <w:b/>
          <w:bCs/>
          <w:color w:val="D03C20"/>
          <w:sz w:val="32"/>
          <w:szCs w:val="32"/>
        </w:rPr>
        <w:t xml:space="preserve"> for Using </w:t>
      </w:r>
      <w:r w:rsidR="00D03801">
        <w:rPr>
          <w:rFonts w:ascii="Arial" w:hAnsi="Arial" w:cs="Arial"/>
          <w:b/>
          <w:bCs/>
          <w:color w:val="D03C20"/>
          <w:sz w:val="32"/>
          <w:szCs w:val="32"/>
        </w:rPr>
        <w:t xml:space="preserve">Sodium </w:t>
      </w:r>
      <w:r w:rsidR="00044984" w:rsidRPr="00D03801">
        <w:rPr>
          <w:rFonts w:ascii="Arial" w:hAnsi="Arial" w:cs="Arial"/>
          <w:b/>
          <w:bCs/>
          <w:color w:val="D03C20"/>
          <w:sz w:val="32"/>
          <w:szCs w:val="32"/>
        </w:rPr>
        <w:t>Azide</w:t>
      </w:r>
      <w:r w:rsidR="00D03801">
        <w:rPr>
          <w:rFonts w:ascii="Arial" w:hAnsi="Arial" w:cs="Arial"/>
          <w:b/>
          <w:bCs/>
          <w:color w:val="D03C20"/>
          <w:sz w:val="32"/>
          <w:szCs w:val="32"/>
        </w:rPr>
        <w:br/>
      </w:r>
      <w:r w:rsidR="00D03801" w:rsidRPr="00BD3DFF">
        <w:rPr>
          <w:rFonts w:ascii="Arial" w:hAnsi="Arial" w:cs="Arial"/>
          <w:b/>
          <w:bCs/>
          <w:color w:val="D03C20"/>
          <w:sz w:val="32"/>
          <w:szCs w:val="32"/>
        </w:rPr>
        <w:t xml:space="preserve">in the </w:t>
      </w:r>
      <w:r w:rsidR="00BD3DFF" w:rsidRPr="00BD3DFF">
        <w:rPr>
          <w:rFonts w:ascii="Arial" w:hAnsi="Arial" w:cs="Arial"/>
          <w:b/>
          <w:bCs/>
          <w:color w:val="D03C20"/>
          <w:sz w:val="32"/>
          <w:szCs w:val="32"/>
          <w:highlight w:val="yellow"/>
        </w:rPr>
        <w:t>PI Name</w:t>
      </w:r>
      <w:r w:rsidR="00BD3DFF">
        <w:rPr>
          <w:rFonts w:ascii="Arial" w:hAnsi="Arial" w:cs="Arial"/>
          <w:b/>
          <w:bCs/>
          <w:color w:val="D03C20"/>
          <w:sz w:val="32"/>
          <w:szCs w:val="32"/>
        </w:rPr>
        <w:t xml:space="preserve"> </w:t>
      </w:r>
      <w:r w:rsidR="00D03801" w:rsidRPr="00BD3DFF">
        <w:rPr>
          <w:rFonts w:ascii="Arial" w:hAnsi="Arial" w:cs="Arial"/>
          <w:b/>
          <w:bCs/>
          <w:color w:val="D03C20"/>
          <w:sz w:val="32"/>
          <w:szCs w:val="32"/>
        </w:rPr>
        <w:t xml:space="preserve">Lab </w:t>
      </w:r>
      <w:r w:rsidR="00D03801" w:rsidRPr="008664EA">
        <w:rPr>
          <w:rFonts w:ascii="Arial" w:hAnsi="Arial" w:cs="Arial"/>
          <w:b/>
          <w:bCs/>
          <w:color w:val="D03C20"/>
          <w:sz w:val="32"/>
          <w:szCs w:val="32"/>
          <w:highlight w:val="yellow"/>
        </w:rPr>
        <w:t>(</w:t>
      </w:r>
      <w:r w:rsidR="00BD3DFF">
        <w:rPr>
          <w:rFonts w:ascii="Arial" w:hAnsi="Arial" w:cs="Arial"/>
          <w:b/>
          <w:bCs/>
          <w:color w:val="D03C20"/>
          <w:sz w:val="32"/>
          <w:szCs w:val="32"/>
          <w:highlight w:val="yellow"/>
        </w:rPr>
        <w:t>Bldg#, Room#</w:t>
      </w:r>
      <w:r w:rsidR="00D03801" w:rsidRPr="008664EA">
        <w:rPr>
          <w:rFonts w:ascii="Arial" w:hAnsi="Arial" w:cs="Arial"/>
          <w:b/>
          <w:bCs/>
          <w:color w:val="D03C20"/>
          <w:sz w:val="32"/>
          <w:szCs w:val="32"/>
          <w:highlight w:val="yellow"/>
        </w:rPr>
        <w:t>)</w:t>
      </w:r>
    </w:p>
    <w:p w14:paraId="0E91D1BF" w14:textId="77777777" w:rsidR="001D7757" w:rsidRDefault="001D7757" w:rsidP="00076545">
      <w:pPr>
        <w:jc w:val="center"/>
        <w:rPr>
          <w:rFonts w:ascii="Times New Roman" w:hAnsi="Times New Roman" w:cs="Times New Roman"/>
          <w:sz w:val="24"/>
          <w:szCs w:val="24"/>
        </w:rPr>
      </w:pPr>
    </w:p>
    <w:p w14:paraId="0D9A9107" w14:textId="15C9A165" w:rsidR="0001201B" w:rsidRPr="00D03801" w:rsidRDefault="00076545" w:rsidP="00076545">
      <w:pPr>
        <w:jc w:val="center"/>
        <w:rPr>
          <w:rFonts w:ascii="Arial" w:hAnsi="Arial" w:cs="Arial"/>
          <w:sz w:val="24"/>
          <w:szCs w:val="24"/>
        </w:rPr>
      </w:pPr>
      <w:r w:rsidRPr="00D03801">
        <w:rPr>
          <w:rFonts w:ascii="Arial" w:hAnsi="Arial" w:cs="Arial"/>
          <w:sz w:val="24"/>
          <w:szCs w:val="24"/>
        </w:rPr>
        <w:t xml:space="preserve">Print a copy and </w:t>
      </w:r>
      <w:r w:rsidR="005E708F" w:rsidRPr="00D03801">
        <w:rPr>
          <w:rFonts w:ascii="Arial" w:hAnsi="Arial" w:cs="Arial"/>
          <w:sz w:val="24"/>
          <w:szCs w:val="24"/>
        </w:rPr>
        <w:t>keep with your</w:t>
      </w:r>
      <w:r w:rsidRPr="00D03801">
        <w:rPr>
          <w:rFonts w:ascii="Arial" w:hAnsi="Arial" w:cs="Arial"/>
          <w:sz w:val="24"/>
          <w:szCs w:val="24"/>
        </w:rPr>
        <w:t xml:space="preserve"> </w:t>
      </w:r>
      <w:r w:rsidR="00C017D0">
        <w:rPr>
          <w:rFonts w:ascii="Arial" w:hAnsi="Arial" w:cs="Arial"/>
          <w:sz w:val="24"/>
          <w:szCs w:val="24"/>
        </w:rPr>
        <w:t xml:space="preserve">lab’s </w:t>
      </w:r>
      <w:r w:rsidR="00B262AC" w:rsidRPr="00D03801">
        <w:rPr>
          <w:rFonts w:ascii="Arial" w:hAnsi="Arial" w:cs="Arial"/>
          <w:sz w:val="24"/>
          <w:szCs w:val="24"/>
        </w:rPr>
        <w:t>training documents</w:t>
      </w:r>
      <w:r w:rsidR="001D7757" w:rsidRPr="00D03801">
        <w:rPr>
          <w:rFonts w:ascii="Arial" w:hAnsi="Arial" w:cs="Arial"/>
          <w:sz w:val="24"/>
          <w:szCs w:val="24"/>
        </w:rPr>
        <w:t>.</w:t>
      </w:r>
    </w:p>
    <w:tbl>
      <w:tblPr>
        <w:tblStyle w:val="TableGrid"/>
        <w:tblW w:w="0" w:type="auto"/>
        <w:tblLook w:val="04A0" w:firstRow="1" w:lastRow="0" w:firstColumn="1" w:lastColumn="0" w:noHBand="0" w:noVBand="1"/>
      </w:tblPr>
      <w:tblGrid>
        <w:gridCol w:w="3685"/>
        <w:gridCol w:w="5665"/>
      </w:tblGrid>
      <w:tr w:rsidR="0001201B" w:rsidRPr="00D03801" w14:paraId="4AB176F3" w14:textId="77777777" w:rsidTr="001D7757">
        <w:trPr>
          <w:trHeight w:val="399"/>
        </w:trPr>
        <w:tc>
          <w:tcPr>
            <w:tcW w:w="3685" w:type="dxa"/>
          </w:tcPr>
          <w:p w14:paraId="13CCC886" w14:textId="57F04B53" w:rsidR="0001201B" w:rsidRPr="00D03801" w:rsidRDefault="0001201B" w:rsidP="001D7757">
            <w:pPr>
              <w:rPr>
                <w:rFonts w:ascii="Arial" w:hAnsi="Arial" w:cs="Arial"/>
                <w:sz w:val="24"/>
                <w:szCs w:val="24"/>
              </w:rPr>
            </w:pPr>
            <w:r w:rsidRPr="00D03801">
              <w:rPr>
                <w:rFonts w:ascii="Arial" w:hAnsi="Arial" w:cs="Arial"/>
                <w:sz w:val="24"/>
                <w:szCs w:val="24"/>
              </w:rPr>
              <w:t>Department</w:t>
            </w:r>
          </w:p>
        </w:tc>
        <w:tc>
          <w:tcPr>
            <w:tcW w:w="5665" w:type="dxa"/>
          </w:tcPr>
          <w:p w14:paraId="3235880F" w14:textId="77777777" w:rsidR="0001201B" w:rsidRPr="00D03801" w:rsidRDefault="0001201B" w:rsidP="001D7757">
            <w:pPr>
              <w:rPr>
                <w:rFonts w:ascii="Arial" w:hAnsi="Arial" w:cs="Arial"/>
                <w:sz w:val="24"/>
                <w:szCs w:val="24"/>
                <w:highlight w:val="yellow"/>
              </w:rPr>
            </w:pPr>
          </w:p>
        </w:tc>
      </w:tr>
      <w:tr w:rsidR="0001201B" w:rsidRPr="00D03801" w14:paraId="39815610" w14:textId="77777777" w:rsidTr="001D7757">
        <w:trPr>
          <w:trHeight w:val="399"/>
        </w:trPr>
        <w:tc>
          <w:tcPr>
            <w:tcW w:w="3685" w:type="dxa"/>
          </w:tcPr>
          <w:p w14:paraId="152D1768" w14:textId="186E5E5E" w:rsidR="0001201B" w:rsidRPr="00D03801" w:rsidRDefault="0001201B" w:rsidP="001D7757">
            <w:pPr>
              <w:rPr>
                <w:rFonts w:ascii="Arial" w:hAnsi="Arial" w:cs="Arial"/>
                <w:sz w:val="24"/>
                <w:szCs w:val="24"/>
              </w:rPr>
            </w:pPr>
            <w:r w:rsidRPr="00D03801">
              <w:rPr>
                <w:rFonts w:ascii="Arial" w:hAnsi="Arial" w:cs="Arial"/>
                <w:sz w:val="24"/>
                <w:szCs w:val="24"/>
              </w:rPr>
              <w:t>P</w:t>
            </w:r>
            <w:r w:rsidR="001D7757" w:rsidRPr="00D03801">
              <w:rPr>
                <w:rFonts w:ascii="Arial" w:hAnsi="Arial" w:cs="Arial"/>
                <w:sz w:val="24"/>
                <w:szCs w:val="24"/>
              </w:rPr>
              <w:t xml:space="preserve">rincipal </w:t>
            </w:r>
            <w:r w:rsidRPr="00D03801">
              <w:rPr>
                <w:rFonts w:ascii="Arial" w:hAnsi="Arial" w:cs="Arial"/>
                <w:sz w:val="24"/>
                <w:szCs w:val="24"/>
              </w:rPr>
              <w:t>I</w:t>
            </w:r>
            <w:r w:rsidR="001D7757" w:rsidRPr="00D03801">
              <w:rPr>
                <w:rFonts w:ascii="Arial" w:hAnsi="Arial" w:cs="Arial"/>
                <w:sz w:val="24"/>
                <w:szCs w:val="24"/>
              </w:rPr>
              <w:t>nvestigator (PI)</w:t>
            </w:r>
          </w:p>
        </w:tc>
        <w:tc>
          <w:tcPr>
            <w:tcW w:w="5665" w:type="dxa"/>
          </w:tcPr>
          <w:p w14:paraId="7DE79D0F" w14:textId="77777777" w:rsidR="0001201B" w:rsidRPr="00D03801" w:rsidRDefault="0001201B" w:rsidP="001D7757">
            <w:pPr>
              <w:rPr>
                <w:rFonts w:ascii="Arial" w:hAnsi="Arial" w:cs="Arial"/>
                <w:sz w:val="24"/>
                <w:szCs w:val="24"/>
                <w:highlight w:val="yellow"/>
              </w:rPr>
            </w:pPr>
          </w:p>
        </w:tc>
      </w:tr>
      <w:tr w:rsidR="0001201B" w:rsidRPr="00D03801" w14:paraId="570406F0" w14:textId="77777777" w:rsidTr="001D7757">
        <w:trPr>
          <w:trHeight w:val="399"/>
        </w:trPr>
        <w:tc>
          <w:tcPr>
            <w:tcW w:w="3685" w:type="dxa"/>
          </w:tcPr>
          <w:p w14:paraId="31CF8957" w14:textId="27F57A2A" w:rsidR="0001201B" w:rsidRPr="00D03801" w:rsidRDefault="0001201B" w:rsidP="001D7757">
            <w:pPr>
              <w:rPr>
                <w:rFonts w:ascii="Arial" w:hAnsi="Arial" w:cs="Arial"/>
                <w:sz w:val="24"/>
                <w:szCs w:val="24"/>
              </w:rPr>
            </w:pPr>
            <w:r w:rsidRPr="00D03801">
              <w:rPr>
                <w:rFonts w:ascii="Arial" w:hAnsi="Arial" w:cs="Arial"/>
                <w:sz w:val="24"/>
                <w:szCs w:val="24"/>
              </w:rPr>
              <w:t>PI Phone Number</w:t>
            </w:r>
          </w:p>
        </w:tc>
        <w:tc>
          <w:tcPr>
            <w:tcW w:w="5665" w:type="dxa"/>
          </w:tcPr>
          <w:p w14:paraId="01D4AD2B" w14:textId="77777777" w:rsidR="0001201B" w:rsidRPr="00D03801" w:rsidRDefault="0001201B" w:rsidP="001D7757">
            <w:pPr>
              <w:rPr>
                <w:rFonts w:ascii="Arial" w:hAnsi="Arial" w:cs="Arial"/>
                <w:sz w:val="24"/>
                <w:szCs w:val="24"/>
                <w:highlight w:val="yellow"/>
              </w:rPr>
            </w:pPr>
          </w:p>
        </w:tc>
      </w:tr>
      <w:tr w:rsidR="0001201B" w:rsidRPr="00D03801" w14:paraId="4AFF2A50" w14:textId="77777777" w:rsidTr="001D7757">
        <w:trPr>
          <w:trHeight w:val="399"/>
        </w:trPr>
        <w:tc>
          <w:tcPr>
            <w:tcW w:w="3685" w:type="dxa"/>
          </w:tcPr>
          <w:p w14:paraId="508B077F" w14:textId="69165D37" w:rsidR="0001201B" w:rsidRPr="00D03801" w:rsidRDefault="0001201B" w:rsidP="001D7757">
            <w:pPr>
              <w:rPr>
                <w:rFonts w:ascii="Arial" w:hAnsi="Arial" w:cs="Arial"/>
                <w:sz w:val="24"/>
                <w:szCs w:val="24"/>
              </w:rPr>
            </w:pPr>
            <w:r w:rsidRPr="00D03801">
              <w:rPr>
                <w:rFonts w:ascii="Arial" w:hAnsi="Arial" w:cs="Arial"/>
                <w:sz w:val="24"/>
                <w:szCs w:val="24"/>
              </w:rPr>
              <w:t>Lab Manager</w:t>
            </w:r>
          </w:p>
        </w:tc>
        <w:tc>
          <w:tcPr>
            <w:tcW w:w="5665" w:type="dxa"/>
          </w:tcPr>
          <w:p w14:paraId="00AB699C" w14:textId="77777777" w:rsidR="0001201B" w:rsidRPr="00D03801" w:rsidRDefault="0001201B" w:rsidP="001D7757">
            <w:pPr>
              <w:rPr>
                <w:rFonts w:ascii="Arial" w:hAnsi="Arial" w:cs="Arial"/>
                <w:sz w:val="24"/>
                <w:szCs w:val="24"/>
                <w:highlight w:val="yellow"/>
              </w:rPr>
            </w:pPr>
          </w:p>
        </w:tc>
      </w:tr>
      <w:tr w:rsidR="0001201B" w:rsidRPr="00D03801" w14:paraId="08D2CD69" w14:textId="77777777" w:rsidTr="001D7757">
        <w:trPr>
          <w:trHeight w:val="399"/>
        </w:trPr>
        <w:tc>
          <w:tcPr>
            <w:tcW w:w="3685" w:type="dxa"/>
          </w:tcPr>
          <w:p w14:paraId="3A071216" w14:textId="00077A2A" w:rsidR="0001201B" w:rsidRPr="00D03801" w:rsidRDefault="0001201B" w:rsidP="001D7757">
            <w:pPr>
              <w:rPr>
                <w:rFonts w:ascii="Arial" w:hAnsi="Arial" w:cs="Arial"/>
                <w:sz w:val="24"/>
                <w:szCs w:val="24"/>
              </w:rPr>
            </w:pPr>
            <w:r w:rsidRPr="00D03801">
              <w:rPr>
                <w:rFonts w:ascii="Arial" w:hAnsi="Arial" w:cs="Arial"/>
                <w:sz w:val="24"/>
                <w:szCs w:val="24"/>
              </w:rPr>
              <w:t>Lab Manager Phone Number</w:t>
            </w:r>
          </w:p>
        </w:tc>
        <w:tc>
          <w:tcPr>
            <w:tcW w:w="5665" w:type="dxa"/>
          </w:tcPr>
          <w:p w14:paraId="3C4D9ED3" w14:textId="77777777" w:rsidR="0001201B" w:rsidRPr="00D03801" w:rsidRDefault="0001201B" w:rsidP="001D7757">
            <w:pPr>
              <w:rPr>
                <w:rFonts w:ascii="Arial" w:hAnsi="Arial" w:cs="Arial"/>
                <w:sz w:val="24"/>
                <w:szCs w:val="24"/>
                <w:highlight w:val="yellow"/>
              </w:rPr>
            </w:pPr>
          </w:p>
        </w:tc>
      </w:tr>
      <w:tr w:rsidR="0001201B" w:rsidRPr="00D03801" w14:paraId="17435A5F" w14:textId="77777777" w:rsidTr="001D7757">
        <w:trPr>
          <w:trHeight w:val="399"/>
        </w:trPr>
        <w:tc>
          <w:tcPr>
            <w:tcW w:w="3685" w:type="dxa"/>
          </w:tcPr>
          <w:p w14:paraId="33A93320" w14:textId="37632A6D" w:rsidR="0001201B" w:rsidRPr="00D03801" w:rsidRDefault="0001201B" w:rsidP="001D7757">
            <w:pPr>
              <w:rPr>
                <w:rFonts w:ascii="Arial" w:hAnsi="Arial" w:cs="Arial"/>
                <w:sz w:val="24"/>
                <w:szCs w:val="24"/>
              </w:rPr>
            </w:pPr>
            <w:r w:rsidRPr="00D03801">
              <w:rPr>
                <w:rFonts w:ascii="Arial" w:hAnsi="Arial" w:cs="Arial"/>
                <w:sz w:val="24"/>
                <w:szCs w:val="24"/>
              </w:rPr>
              <w:t>Emergency Contact</w:t>
            </w:r>
          </w:p>
        </w:tc>
        <w:tc>
          <w:tcPr>
            <w:tcW w:w="5665" w:type="dxa"/>
          </w:tcPr>
          <w:p w14:paraId="7D1B3168" w14:textId="77777777" w:rsidR="0001201B" w:rsidRPr="00D03801" w:rsidRDefault="0001201B" w:rsidP="001D7757">
            <w:pPr>
              <w:rPr>
                <w:rFonts w:ascii="Arial" w:hAnsi="Arial" w:cs="Arial"/>
                <w:sz w:val="24"/>
                <w:szCs w:val="24"/>
                <w:highlight w:val="yellow"/>
              </w:rPr>
            </w:pPr>
          </w:p>
        </w:tc>
      </w:tr>
      <w:tr w:rsidR="0001201B" w:rsidRPr="00D03801" w14:paraId="72D4825E" w14:textId="77777777" w:rsidTr="001D7757">
        <w:trPr>
          <w:trHeight w:val="399"/>
        </w:trPr>
        <w:tc>
          <w:tcPr>
            <w:tcW w:w="3685" w:type="dxa"/>
          </w:tcPr>
          <w:p w14:paraId="7F153626" w14:textId="448847E7" w:rsidR="0001201B" w:rsidRPr="00D03801" w:rsidRDefault="0001201B" w:rsidP="001D7757">
            <w:pPr>
              <w:rPr>
                <w:rFonts w:ascii="Arial" w:hAnsi="Arial" w:cs="Arial"/>
                <w:sz w:val="24"/>
                <w:szCs w:val="24"/>
              </w:rPr>
            </w:pPr>
            <w:r w:rsidRPr="00D03801">
              <w:rPr>
                <w:rFonts w:ascii="Arial" w:hAnsi="Arial" w:cs="Arial"/>
                <w:sz w:val="24"/>
                <w:szCs w:val="24"/>
              </w:rPr>
              <w:t>Emergency Contact Phone Number</w:t>
            </w:r>
          </w:p>
        </w:tc>
        <w:tc>
          <w:tcPr>
            <w:tcW w:w="5665" w:type="dxa"/>
          </w:tcPr>
          <w:p w14:paraId="6BCB56F9" w14:textId="77777777" w:rsidR="0001201B" w:rsidRPr="00D03801" w:rsidRDefault="0001201B" w:rsidP="001D7757">
            <w:pPr>
              <w:rPr>
                <w:rFonts w:ascii="Arial" w:hAnsi="Arial" w:cs="Arial"/>
                <w:sz w:val="24"/>
                <w:szCs w:val="24"/>
                <w:highlight w:val="yellow"/>
              </w:rPr>
            </w:pPr>
          </w:p>
        </w:tc>
      </w:tr>
    </w:tbl>
    <w:p w14:paraId="3100BA0F" w14:textId="77777777" w:rsidR="00076545" w:rsidRPr="00D03801" w:rsidRDefault="00076545" w:rsidP="00076545">
      <w:pPr>
        <w:rPr>
          <w:rFonts w:ascii="Arial" w:hAnsi="Arial" w:cs="Arial"/>
          <w:color w:val="D03C20"/>
          <w:sz w:val="24"/>
          <w:szCs w:val="24"/>
        </w:rPr>
      </w:pPr>
    </w:p>
    <w:p w14:paraId="766784F7" w14:textId="77777777" w:rsidR="00076545" w:rsidRPr="00D03801" w:rsidRDefault="00076545" w:rsidP="005B5E45">
      <w:pPr>
        <w:pStyle w:val="ListParagraph"/>
        <w:numPr>
          <w:ilvl w:val="0"/>
          <w:numId w:val="13"/>
        </w:numPr>
        <w:spacing w:line="240" w:lineRule="auto"/>
        <w:rPr>
          <w:rFonts w:ascii="Arial" w:hAnsi="Arial" w:cs="Arial"/>
          <w:sz w:val="24"/>
          <w:szCs w:val="24"/>
        </w:rPr>
      </w:pPr>
      <w:r w:rsidRPr="00D03801">
        <w:rPr>
          <w:rFonts w:ascii="Arial" w:hAnsi="Arial" w:cs="Arial"/>
          <w:b/>
          <w:sz w:val="24"/>
          <w:szCs w:val="24"/>
        </w:rPr>
        <w:t>Purpose</w:t>
      </w:r>
    </w:p>
    <w:p w14:paraId="7FF42A47" w14:textId="15664AB9" w:rsidR="00925977" w:rsidRPr="00D03801" w:rsidRDefault="00925977" w:rsidP="00925977">
      <w:pPr>
        <w:spacing w:line="240" w:lineRule="auto"/>
        <w:rPr>
          <w:rFonts w:ascii="Arial" w:hAnsi="Arial" w:cs="Arial"/>
          <w:sz w:val="24"/>
          <w:szCs w:val="24"/>
        </w:rPr>
      </w:pPr>
      <w:r w:rsidRPr="00D03801">
        <w:rPr>
          <w:rFonts w:ascii="Arial" w:hAnsi="Arial" w:cs="Arial"/>
          <w:sz w:val="24"/>
          <w:szCs w:val="24"/>
        </w:rPr>
        <w:t xml:space="preserve">The purpose of this document is to provide the information necessary to safely use </w:t>
      </w:r>
      <w:r w:rsidR="00C017D0">
        <w:rPr>
          <w:rFonts w:ascii="Arial" w:hAnsi="Arial" w:cs="Arial"/>
          <w:sz w:val="24"/>
          <w:szCs w:val="24"/>
        </w:rPr>
        <w:t xml:space="preserve">sodium </w:t>
      </w:r>
      <w:r w:rsidR="00044984" w:rsidRPr="00D03801">
        <w:rPr>
          <w:rFonts w:ascii="Arial" w:hAnsi="Arial" w:cs="Arial"/>
          <w:sz w:val="24"/>
          <w:szCs w:val="24"/>
        </w:rPr>
        <w:t>azide</w:t>
      </w:r>
      <w:r w:rsidR="00D564D8" w:rsidRPr="00D03801">
        <w:rPr>
          <w:rFonts w:ascii="Arial" w:hAnsi="Arial" w:cs="Arial"/>
          <w:sz w:val="24"/>
          <w:szCs w:val="24"/>
        </w:rPr>
        <w:t xml:space="preserve"> </w:t>
      </w:r>
      <w:r w:rsidR="000F3757" w:rsidRPr="00D03801">
        <w:rPr>
          <w:rFonts w:ascii="Arial" w:hAnsi="Arial" w:cs="Arial"/>
          <w:sz w:val="24"/>
          <w:szCs w:val="24"/>
        </w:rPr>
        <w:t xml:space="preserve">in </w:t>
      </w:r>
      <w:r w:rsidRPr="00D03801">
        <w:rPr>
          <w:rFonts w:ascii="Arial" w:hAnsi="Arial" w:cs="Arial"/>
          <w:sz w:val="24"/>
          <w:szCs w:val="24"/>
        </w:rPr>
        <w:t>the</w:t>
      </w:r>
      <w:r w:rsidR="00C017D0">
        <w:rPr>
          <w:rFonts w:ascii="Arial" w:hAnsi="Arial" w:cs="Arial"/>
          <w:sz w:val="24"/>
          <w:szCs w:val="24"/>
        </w:rPr>
        <w:t xml:space="preserve"> </w:t>
      </w:r>
      <w:r w:rsidR="00BD3DFF" w:rsidRPr="00BD3DFF">
        <w:rPr>
          <w:rFonts w:ascii="Arial" w:hAnsi="Arial" w:cs="Arial"/>
          <w:sz w:val="24"/>
          <w:szCs w:val="24"/>
          <w:highlight w:val="yellow"/>
        </w:rPr>
        <w:t>PI Name</w:t>
      </w:r>
      <w:r w:rsidR="00C017D0" w:rsidRPr="00BD3DFF">
        <w:rPr>
          <w:rFonts w:ascii="Arial" w:hAnsi="Arial" w:cs="Arial"/>
          <w:sz w:val="24"/>
          <w:szCs w:val="24"/>
          <w:highlight w:val="yellow"/>
        </w:rPr>
        <w:t xml:space="preserve"> </w:t>
      </w:r>
      <w:r w:rsidR="00C017D0" w:rsidRPr="00BD3DFF">
        <w:rPr>
          <w:rFonts w:ascii="Arial" w:hAnsi="Arial" w:cs="Arial"/>
          <w:sz w:val="24"/>
          <w:szCs w:val="24"/>
        </w:rPr>
        <w:t>Laboratory</w:t>
      </w:r>
      <w:r w:rsidRPr="00D03801">
        <w:rPr>
          <w:rFonts w:ascii="Arial" w:hAnsi="Arial" w:cs="Arial"/>
          <w:sz w:val="24"/>
          <w:szCs w:val="24"/>
        </w:rPr>
        <w:t xml:space="preserve"> and to comply with </w:t>
      </w:r>
      <w:r w:rsidR="00C017D0">
        <w:rPr>
          <w:rFonts w:ascii="Arial" w:hAnsi="Arial" w:cs="Arial"/>
          <w:sz w:val="24"/>
          <w:szCs w:val="24"/>
        </w:rPr>
        <w:t xml:space="preserve">the </w:t>
      </w:r>
      <w:r w:rsidRPr="00D03801">
        <w:rPr>
          <w:rFonts w:ascii="Arial" w:hAnsi="Arial" w:cs="Arial"/>
          <w:sz w:val="24"/>
          <w:szCs w:val="24"/>
        </w:rPr>
        <w:t xml:space="preserve">requirements of the </w:t>
      </w:r>
      <w:r w:rsidRPr="00C017D0">
        <w:rPr>
          <w:rFonts w:ascii="Arial" w:hAnsi="Arial" w:cs="Arial"/>
          <w:i/>
          <w:sz w:val="24"/>
          <w:szCs w:val="24"/>
        </w:rPr>
        <w:t xml:space="preserve">UNM </w:t>
      </w:r>
      <w:r w:rsidR="00044984" w:rsidRPr="00C017D0">
        <w:rPr>
          <w:rFonts w:ascii="Arial" w:hAnsi="Arial" w:cs="Arial"/>
          <w:i/>
          <w:sz w:val="24"/>
          <w:szCs w:val="24"/>
        </w:rPr>
        <w:t>Azide</w:t>
      </w:r>
      <w:r w:rsidRPr="00C017D0">
        <w:rPr>
          <w:rFonts w:ascii="Arial" w:hAnsi="Arial" w:cs="Arial"/>
          <w:i/>
          <w:sz w:val="24"/>
          <w:szCs w:val="24"/>
        </w:rPr>
        <w:t xml:space="preserve"> Safety Program</w:t>
      </w:r>
      <w:r w:rsidRPr="00D03801">
        <w:rPr>
          <w:rFonts w:ascii="Arial" w:hAnsi="Arial" w:cs="Arial"/>
          <w:sz w:val="24"/>
          <w:szCs w:val="24"/>
        </w:rPr>
        <w:t xml:space="preserve"> and the OSHA </w:t>
      </w:r>
      <w:r w:rsidR="00560847" w:rsidRPr="00D03801">
        <w:rPr>
          <w:rFonts w:ascii="Arial" w:hAnsi="Arial" w:cs="Arial"/>
          <w:sz w:val="24"/>
          <w:szCs w:val="24"/>
        </w:rPr>
        <w:t>standard 29 CFR 1910 Subpar</w:t>
      </w:r>
      <w:r w:rsidR="00210468" w:rsidRPr="00D03801">
        <w:rPr>
          <w:rFonts w:ascii="Arial" w:hAnsi="Arial" w:cs="Arial"/>
          <w:sz w:val="24"/>
          <w:szCs w:val="24"/>
        </w:rPr>
        <w:t xml:space="preserve">t </w:t>
      </w:r>
      <w:r w:rsidR="00F77F62" w:rsidRPr="00D03801">
        <w:rPr>
          <w:rFonts w:ascii="Arial" w:hAnsi="Arial" w:cs="Arial"/>
          <w:sz w:val="24"/>
          <w:szCs w:val="24"/>
        </w:rPr>
        <w:t>Z</w:t>
      </w:r>
      <w:r w:rsidR="00044984" w:rsidRPr="00D03801">
        <w:rPr>
          <w:rFonts w:ascii="Arial" w:hAnsi="Arial" w:cs="Arial"/>
          <w:sz w:val="24"/>
          <w:szCs w:val="24"/>
        </w:rPr>
        <w:t xml:space="preserve"> (</w:t>
      </w:r>
      <w:hyperlink r:id="rId12" w:history="1">
        <w:r w:rsidR="00044984" w:rsidRPr="00D03801">
          <w:rPr>
            <w:rStyle w:val="Hyperlink"/>
            <w:rFonts w:ascii="Arial" w:hAnsi="Arial" w:cs="Arial"/>
            <w:sz w:val="24"/>
            <w:szCs w:val="24"/>
          </w:rPr>
          <w:t>CAS #26628-22-8</w:t>
        </w:r>
      </w:hyperlink>
      <w:r w:rsidR="00044984" w:rsidRPr="00D03801">
        <w:rPr>
          <w:rFonts w:ascii="Arial" w:hAnsi="Arial" w:cs="Arial"/>
          <w:sz w:val="24"/>
          <w:szCs w:val="24"/>
        </w:rPr>
        <w:t>)</w:t>
      </w:r>
      <w:r w:rsidR="00F77F62" w:rsidRPr="00D03801">
        <w:rPr>
          <w:rFonts w:ascii="Arial" w:hAnsi="Arial" w:cs="Arial"/>
          <w:sz w:val="24"/>
          <w:szCs w:val="24"/>
        </w:rPr>
        <w:t>.</w:t>
      </w:r>
    </w:p>
    <w:p w14:paraId="3C8E555C" w14:textId="0A585CF6" w:rsidR="007C13DE" w:rsidRDefault="00022F0B" w:rsidP="008931BC">
      <w:pPr>
        <w:pStyle w:val="ListParagraph"/>
        <w:numPr>
          <w:ilvl w:val="0"/>
          <w:numId w:val="13"/>
        </w:numPr>
        <w:spacing w:line="240" w:lineRule="auto"/>
        <w:rPr>
          <w:rFonts w:ascii="Arial" w:hAnsi="Arial" w:cs="Arial"/>
          <w:b/>
          <w:sz w:val="24"/>
          <w:szCs w:val="24"/>
        </w:rPr>
      </w:pPr>
      <w:r w:rsidRPr="00D03801">
        <w:rPr>
          <w:rFonts w:ascii="Arial" w:hAnsi="Arial" w:cs="Arial"/>
          <w:b/>
          <w:sz w:val="24"/>
          <w:szCs w:val="24"/>
        </w:rPr>
        <w:t>Hazard Identification</w:t>
      </w:r>
      <w:r w:rsidR="008931BC">
        <w:rPr>
          <w:rFonts w:ascii="Arial" w:hAnsi="Arial" w:cs="Arial"/>
          <w:b/>
          <w:sz w:val="24"/>
          <w:szCs w:val="24"/>
        </w:rPr>
        <w:br/>
      </w:r>
      <w:r w:rsidR="008931BC">
        <w:rPr>
          <w:rFonts w:ascii="Arial" w:hAnsi="Arial" w:cs="Arial"/>
          <w:b/>
          <w:noProof/>
          <w:sz w:val="24"/>
          <w:szCs w:val="24"/>
        </w:rPr>
        <w:drawing>
          <wp:inline distT="0" distB="0" distL="0" distR="0" wp14:anchorId="7BA2A73B" wp14:editId="728FBE29">
            <wp:extent cx="1397203" cy="1397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xi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4186" cy="1484186"/>
                    </a:xfrm>
                    <a:prstGeom prst="rect">
                      <a:avLst/>
                    </a:prstGeom>
                  </pic:spPr>
                </pic:pic>
              </a:graphicData>
            </a:graphic>
          </wp:inline>
        </w:drawing>
      </w:r>
      <w:r w:rsidR="008931BC">
        <w:rPr>
          <w:rFonts w:ascii="Arial" w:hAnsi="Arial" w:cs="Arial"/>
          <w:b/>
          <w:sz w:val="24"/>
          <w:szCs w:val="24"/>
        </w:rPr>
        <w:t xml:space="preserve">       </w:t>
      </w:r>
      <w:r w:rsidR="008931BC">
        <w:rPr>
          <w:rFonts w:ascii="Arial" w:hAnsi="Arial" w:cs="Arial"/>
          <w:b/>
          <w:noProof/>
          <w:sz w:val="24"/>
          <w:szCs w:val="24"/>
        </w:rPr>
        <w:drawing>
          <wp:inline distT="0" distB="0" distL="0" distR="0" wp14:anchorId="4E9A2CDE" wp14:editId="4E498297">
            <wp:extent cx="1565452" cy="15654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1404" cy="1611404"/>
                    </a:xfrm>
                    <a:prstGeom prst="rect">
                      <a:avLst/>
                    </a:prstGeom>
                    <a:noFill/>
                  </pic:spPr>
                </pic:pic>
              </a:graphicData>
            </a:graphic>
          </wp:inline>
        </w:drawing>
      </w:r>
      <w:r w:rsidR="008931BC">
        <w:rPr>
          <w:rFonts w:ascii="Arial" w:hAnsi="Arial" w:cs="Arial"/>
          <w:b/>
          <w:sz w:val="24"/>
          <w:szCs w:val="24"/>
        </w:rPr>
        <w:br/>
      </w:r>
    </w:p>
    <w:p w14:paraId="1FA89A13" w14:textId="0F7F2E3F" w:rsidR="00C017D0" w:rsidRPr="00C017D0" w:rsidRDefault="00C017D0" w:rsidP="00C017D0">
      <w:pPr>
        <w:rPr>
          <w:rFonts w:ascii="Arial" w:hAnsi="Arial" w:cs="Arial"/>
          <w:sz w:val="24"/>
          <w:szCs w:val="24"/>
        </w:rPr>
      </w:pPr>
      <w:r w:rsidRPr="00C017D0">
        <w:rPr>
          <w:rFonts w:ascii="Arial" w:hAnsi="Arial" w:cs="Arial"/>
          <w:sz w:val="24"/>
          <w:szCs w:val="24"/>
        </w:rPr>
        <w:t>The hazards of sodium azide are listed below:</w:t>
      </w:r>
      <w:r w:rsidR="008931BC">
        <w:rPr>
          <w:rFonts w:ascii="Arial" w:hAnsi="Arial" w:cs="Arial"/>
          <w:sz w:val="24"/>
          <w:szCs w:val="24"/>
        </w:rPr>
        <w:br/>
      </w:r>
    </w:p>
    <w:p w14:paraId="4473E0FE" w14:textId="25E53AEE" w:rsidR="00744DFB" w:rsidRPr="00C017D0" w:rsidRDefault="00744DFB" w:rsidP="00C017D0">
      <w:pPr>
        <w:pStyle w:val="ListParagraph"/>
        <w:numPr>
          <w:ilvl w:val="0"/>
          <w:numId w:val="33"/>
        </w:numPr>
        <w:spacing w:line="240" w:lineRule="auto"/>
        <w:rPr>
          <w:rFonts w:ascii="Arial" w:hAnsi="Arial" w:cs="Arial"/>
          <w:bCs/>
          <w:sz w:val="24"/>
          <w:szCs w:val="24"/>
        </w:rPr>
      </w:pPr>
      <w:r w:rsidRPr="00C017D0">
        <w:rPr>
          <w:rFonts w:ascii="Arial" w:hAnsi="Arial" w:cs="Arial"/>
          <w:bCs/>
          <w:i/>
          <w:iCs/>
          <w:sz w:val="24"/>
          <w:szCs w:val="24"/>
          <w:u w:val="single"/>
        </w:rPr>
        <w:lastRenderedPageBreak/>
        <w:t>Toxic</w:t>
      </w:r>
      <w:r w:rsidRPr="00C017D0">
        <w:rPr>
          <w:rFonts w:ascii="Arial" w:hAnsi="Arial" w:cs="Arial"/>
          <w:bCs/>
          <w:sz w:val="24"/>
          <w:szCs w:val="24"/>
        </w:rPr>
        <w:t xml:space="preserve"> --</w:t>
      </w:r>
    </w:p>
    <w:p w14:paraId="4813BA98" w14:textId="7AF20DCA" w:rsidR="00BB7753" w:rsidRPr="00962289" w:rsidRDefault="00962289" w:rsidP="00C017D0">
      <w:pPr>
        <w:spacing w:line="240" w:lineRule="auto"/>
        <w:ind w:left="360"/>
        <w:rPr>
          <w:rFonts w:ascii="Arial" w:hAnsi="Arial" w:cs="Arial"/>
          <w:bCs/>
          <w:sz w:val="24"/>
          <w:szCs w:val="24"/>
        </w:rPr>
      </w:pPr>
      <w:r w:rsidRPr="00962289">
        <w:rPr>
          <w:rFonts w:ascii="Arial" w:hAnsi="Arial" w:cs="Arial"/>
          <w:bCs/>
          <w:sz w:val="24"/>
          <w:szCs w:val="24"/>
        </w:rPr>
        <w:t>Potentially f</w:t>
      </w:r>
      <w:r w:rsidR="00BB7753" w:rsidRPr="00962289">
        <w:rPr>
          <w:rFonts w:ascii="Arial" w:hAnsi="Arial" w:cs="Arial"/>
          <w:bCs/>
          <w:sz w:val="24"/>
          <w:szCs w:val="24"/>
        </w:rPr>
        <w:t xml:space="preserve">atal if swallowed, inhaled or absorbed through skin or mucous membranes. Chronic exposure may cause damage to central nervous system, heart, kidneys, liver, and spleen. </w:t>
      </w:r>
      <w:r w:rsidRPr="00962289">
        <w:rPr>
          <w:rFonts w:ascii="Arial" w:hAnsi="Arial" w:cs="Arial"/>
          <w:color w:val="000000"/>
          <w:sz w:val="24"/>
          <w:szCs w:val="24"/>
          <w:shd w:val="clear" w:color="auto" w:fill="FFFFFF"/>
        </w:rPr>
        <w:t xml:space="preserve">Ingestion or inhalation of sodium azide may cause dizziness, weakness, blurred vision, dyspnea (shortness of breath), hypotension (low blood pressure), slowed heart rate, and abdominal pain. Spasms, convulsions, and loss of consciousness may also occur. Dermal or eye exposure to sodium azide may result in pain and redness of exposed areas. Eye exposure may also lead to blurred vision. </w:t>
      </w:r>
      <w:r w:rsidR="00BB7753" w:rsidRPr="00962289">
        <w:rPr>
          <w:rFonts w:ascii="Arial" w:hAnsi="Arial" w:cs="Arial"/>
          <w:bCs/>
          <w:sz w:val="24"/>
          <w:szCs w:val="24"/>
        </w:rPr>
        <w:t xml:space="preserve">Sodium azide is similar in toxicity to cyanide </w:t>
      </w:r>
      <w:r w:rsidR="00DE4941" w:rsidRPr="00962289">
        <w:rPr>
          <w:rFonts w:ascii="Arial" w:hAnsi="Arial" w:cs="Arial"/>
          <w:bCs/>
          <w:sz w:val="24"/>
          <w:szCs w:val="24"/>
        </w:rPr>
        <w:t>(LD</w:t>
      </w:r>
      <w:r w:rsidR="00DE4941" w:rsidRPr="00962289">
        <w:rPr>
          <w:rFonts w:ascii="Arial" w:hAnsi="Arial" w:cs="Arial"/>
          <w:bCs/>
          <w:sz w:val="24"/>
          <w:szCs w:val="24"/>
          <w:vertAlign w:val="subscript"/>
        </w:rPr>
        <w:t>50</w:t>
      </w:r>
      <w:r w:rsidR="00DE4941" w:rsidRPr="00962289">
        <w:rPr>
          <w:rFonts w:ascii="Arial" w:hAnsi="Arial" w:cs="Arial"/>
          <w:bCs/>
          <w:sz w:val="24"/>
          <w:szCs w:val="24"/>
        </w:rPr>
        <w:t xml:space="preserve"> = 27 mg/kg for rats)</w:t>
      </w:r>
      <w:r w:rsidR="00BB7753" w:rsidRPr="00962289">
        <w:rPr>
          <w:rFonts w:ascii="Arial" w:hAnsi="Arial" w:cs="Arial"/>
          <w:bCs/>
          <w:sz w:val="24"/>
          <w:szCs w:val="24"/>
        </w:rPr>
        <w:t xml:space="preserve">. </w:t>
      </w:r>
    </w:p>
    <w:p w14:paraId="2F5DD132" w14:textId="0A104243" w:rsidR="00643BEE" w:rsidRPr="00BB7753" w:rsidRDefault="00962289" w:rsidP="00BB7753">
      <w:pPr>
        <w:pStyle w:val="ListParagraph"/>
        <w:numPr>
          <w:ilvl w:val="0"/>
          <w:numId w:val="33"/>
        </w:numPr>
        <w:spacing w:line="240" w:lineRule="auto"/>
        <w:rPr>
          <w:rFonts w:ascii="Arial" w:hAnsi="Arial" w:cs="Arial"/>
          <w:bCs/>
          <w:sz w:val="24"/>
          <w:szCs w:val="24"/>
        </w:rPr>
      </w:pPr>
      <w:r>
        <w:rPr>
          <w:rFonts w:ascii="Arial" w:hAnsi="Arial" w:cs="Arial"/>
          <w:bCs/>
          <w:i/>
          <w:iCs/>
          <w:sz w:val="24"/>
          <w:szCs w:val="24"/>
          <w:u w:val="single"/>
        </w:rPr>
        <w:t>Reactive/</w:t>
      </w:r>
      <w:r w:rsidR="00643BEE" w:rsidRPr="00962289">
        <w:rPr>
          <w:rFonts w:ascii="Arial" w:hAnsi="Arial" w:cs="Arial"/>
          <w:bCs/>
          <w:i/>
          <w:iCs/>
          <w:sz w:val="24"/>
          <w:szCs w:val="24"/>
          <w:u w:val="single"/>
        </w:rPr>
        <w:t>Explosive</w:t>
      </w:r>
      <w:r w:rsidR="00643BEE" w:rsidRPr="00BB7753">
        <w:rPr>
          <w:rFonts w:ascii="Arial" w:hAnsi="Arial" w:cs="Arial"/>
          <w:bCs/>
          <w:sz w:val="24"/>
          <w:szCs w:val="24"/>
        </w:rPr>
        <w:t xml:space="preserve"> --</w:t>
      </w:r>
    </w:p>
    <w:p w14:paraId="3DB44763" w14:textId="52CD32CF" w:rsidR="00DE4941" w:rsidRPr="00962289" w:rsidRDefault="00962289" w:rsidP="00BB7753">
      <w:pPr>
        <w:spacing w:line="240" w:lineRule="auto"/>
        <w:ind w:left="360"/>
        <w:rPr>
          <w:rFonts w:ascii="Arial" w:hAnsi="Arial" w:cs="Arial"/>
          <w:bCs/>
          <w:sz w:val="24"/>
          <w:szCs w:val="24"/>
        </w:rPr>
      </w:pPr>
      <w:r>
        <w:rPr>
          <w:rFonts w:ascii="Arial" w:hAnsi="Arial" w:cs="Arial"/>
          <w:bCs/>
          <w:sz w:val="24"/>
          <w:szCs w:val="24"/>
        </w:rPr>
        <w:t xml:space="preserve">Sodium azide is an unstable, </w:t>
      </w:r>
      <w:r w:rsidR="00DE4941" w:rsidRPr="00D03801">
        <w:rPr>
          <w:rFonts w:ascii="Arial" w:hAnsi="Arial" w:cs="Arial"/>
          <w:bCs/>
          <w:sz w:val="24"/>
          <w:szCs w:val="24"/>
        </w:rPr>
        <w:t>potentially</w:t>
      </w:r>
      <w:r>
        <w:rPr>
          <w:rFonts w:ascii="Arial" w:hAnsi="Arial" w:cs="Arial"/>
          <w:bCs/>
          <w:sz w:val="24"/>
          <w:szCs w:val="24"/>
        </w:rPr>
        <w:t xml:space="preserve"> </w:t>
      </w:r>
      <w:r w:rsidR="00DE4941" w:rsidRPr="00D03801">
        <w:rPr>
          <w:rFonts w:ascii="Arial" w:hAnsi="Arial" w:cs="Arial"/>
          <w:bCs/>
          <w:sz w:val="24"/>
          <w:szCs w:val="24"/>
        </w:rPr>
        <w:t xml:space="preserve">explosive </w:t>
      </w:r>
      <w:r>
        <w:rPr>
          <w:rFonts w:ascii="Arial" w:hAnsi="Arial" w:cs="Arial"/>
          <w:bCs/>
          <w:sz w:val="24"/>
          <w:szCs w:val="24"/>
        </w:rPr>
        <w:t>material t</w:t>
      </w:r>
      <w:r w:rsidR="00DE4941" w:rsidRPr="00D03801">
        <w:rPr>
          <w:rFonts w:ascii="Arial" w:hAnsi="Arial" w:cs="Arial"/>
          <w:bCs/>
          <w:sz w:val="24"/>
          <w:szCs w:val="24"/>
        </w:rPr>
        <w:t xml:space="preserve">hat will decompose </w:t>
      </w:r>
      <w:r>
        <w:rPr>
          <w:rFonts w:ascii="Arial" w:hAnsi="Arial" w:cs="Arial"/>
          <w:bCs/>
          <w:sz w:val="24"/>
          <w:szCs w:val="24"/>
        </w:rPr>
        <w:t xml:space="preserve">violently </w:t>
      </w:r>
      <w:r w:rsidR="00DE4941" w:rsidRPr="00D03801">
        <w:rPr>
          <w:rFonts w:ascii="Arial" w:hAnsi="Arial" w:cs="Arial"/>
          <w:bCs/>
          <w:sz w:val="24"/>
          <w:szCs w:val="24"/>
        </w:rPr>
        <w:t xml:space="preserve">under heat, light </w:t>
      </w:r>
      <w:r>
        <w:rPr>
          <w:rFonts w:ascii="Arial" w:hAnsi="Arial" w:cs="Arial"/>
          <w:bCs/>
          <w:sz w:val="24"/>
          <w:szCs w:val="24"/>
        </w:rPr>
        <w:t>and/</w:t>
      </w:r>
      <w:r w:rsidR="00DE4941" w:rsidRPr="00D03801">
        <w:rPr>
          <w:rFonts w:ascii="Arial" w:hAnsi="Arial" w:cs="Arial"/>
          <w:bCs/>
          <w:sz w:val="24"/>
          <w:szCs w:val="24"/>
        </w:rPr>
        <w:t>or pressure.</w:t>
      </w:r>
      <w:r w:rsidRPr="00962289">
        <w:rPr>
          <w:rFonts w:ascii="Verdana" w:hAnsi="Verdana"/>
          <w:color w:val="000000"/>
          <w:sz w:val="18"/>
          <w:szCs w:val="18"/>
          <w:shd w:val="clear" w:color="auto" w:fill="FFFFFF"/>
        </w:rPr>
        <w:t xml:space="preserve"> </w:t>
      </w:r>
      <w:r w:rsidRPr="00962289">
        <w:rPr>
          <w:rFonts w:ascii="Arial" w:hAnsi="Arial" w:cs="Arial"/>
          <w:color w:val="000000"/>
          <w:sz w:val="24"/>
          <w:szCs w:val="24"/>
          <w:shd w:val="clear" w:color="auto" w:fill="FFFFFF"/>
        </w:rPr>
        <w:t xml:space="preserve">Forms explosive-sensitive materials with some metals such as lead, silver, mercury or copper. May form toxic </w:t>
      </w:r>
      <w:proofErr w:type="spellStart"/>
      <w:r w:rsidRPr="00962289">
        <w:rPr>
          <w:rFonts w:ascii="Arial" w:hAnsi="Arial" w:cs="Arial"/>
          <w:color w:val="000000"/>
          <w:sz w:val="24"/>
          <w:szCs w:val="24"/>
          <w:shd w:val="clear" w:color="auto" w:fill="FFFFFF"/>
        </w:rPr>
        <w:t>hydrazoic</w:t>
      </w:r>
      <w:proofErr w:type="spellEnd"/>
      <w:r w:rsidRPr="00962289">
        <w:rPr>
          <w:rFonts w:ascii="Arial" w:hAnsi="Arial" w:cs="Arial"/>
          <w:color w:val="000000"/>
          <w:sz w:val="24"/>
          <w:szCs w:val="24"/>
          <w:shd w:val="clear" w:color="auto" w:fill="FFFFFF"/>
        </w:rPr>
        <w:t xml:space="preserve"> acid fumes in fire. Containers may explode in fire. Avoid acids, benzoyl chloride and potassium hydroxide; bromine; carbon disulfide; copper; lead; nitric acid; barium carbonate; sulfuric acid; chromium (II) hypochlorite, dimethyl sulfate, water, </w:t>
      </w:r>
      <w:r w:rsidR="008931BC" w:rsidRPr="00962289">
        <w:rPr>
          <w:rFonts w:ascii="Arial" w:hAnsi="Arial" w:cs="Arial"/>
          <w:color w:val="000000"/>
          <w:sz w:val="24"/>
          <w:szCs w:val="24"/>
          <w:shd w:val="clear" w:color="auto" w:fill="FFFFFF"/>
        </w:rPr>
        <w:t>dibromo malononitrile</w:t>
      </w:r>
      <w:r w:rsidRPr="00962289">
        <w:rPr>
          <w:rFonts w:ascii="Arial" w:hAnsi="Arial" w:cs="Arial"/>
          <w:color w:val="000000"/>
          <w:sz w:val="24"/>
          <w:szCs w:val="24"/>
          <w:shd w:val="clear" w:color="auto" w:fill="FFFFFF"/>
        </w:rPr>
        <w:t>, lead, silver, copper</w:t>
      </w:r>
      <w:r>
        <w:rPr>
          <w:rFonts w:ascii="Arial" w:hAnsi="Arial" w:cs="Arial"/>
          <w:color w:val="000000"/>
          <w:sz w:val="24"/>
          <w:szCs w:val="24"/>
          <w:shd w:val="clear" w:color="auto" w:fill="FFFFFF"/>
        </w:rPr>
        <w:t xml:space="preserve"> and </w:t>
      </w:r>
      <w:r w:rsidRPr="00962289">
        <w:rPr>
          <w:rFonts w:ascii="Arial" w:hAnsi="Arial" w:cs="Arial"/>
          <w:color w:val="000000"/>
          <w:sz w:val="24"/>
          <w:szCs w:val="24"/>
          <w:shd w:val="clear" w:color="auto" w:fill="FFFFFF"/>
        </w:rPr>
        <w:t>mercury.</w:t>
      </w:r>
      <w:r w:rsidR="00357F2D">
        <w:rPr>
          <w:rFonts w:ascii="Arial" w:hAnsi="Arial" w:cs="Arial"/>
          <w:color w:val="000000"/>
          <w:sz w:val="24"/>
          <w:szCs w:val="24"/>
          <w:shd w:val="clear" w:color="auto" w:fill="FFFFFF"/>
        </w:rPr>
        <w:br/>
      </w:r>
    </w:p>
    <w:p w14:paraId="61EB4CED" w14:textId="77777777" w:rsidR="00357F2D" w:rsidRDefault="00962289" w:rsidP="00357F2D">
      <w:pPr>
        <w:pStyle w:val="ListParagraph"/>
        <w:numPr>
          <w:ilvl w:val="0"/>
          <w:numId w:val="13"/>
        </w:numPr>
        <w:spacing w:line="240" w:lineRule="auto"/>
        <w:rPr>
          <w:rFonts w:ascii="Arial" w:hAnsi="Arial" w:cs="Arial"/>
          <w:b/>
          <w:sz w:val="24"/>
          <w:szCs w:val="24"/>
        </w:rPr>
      </w:pPr>
      <w:r>
        <w:rPr>
          <w:rFonts w:ascii="Arial" w:hAnsi="Arial" w:cs="Arial"/>
          <w:b/>
          <w:sz w:val="24"/>
          <w:szCs w:val="24"/>
        </w:rPr>
        <w:t>Training Requirements</w:t>
      </w:r>
    </w:p>
    <w:p w14:paraId="3D0D5674" w14:textId="77777777" w:rsidR="00357F2D" w:rsidRDefault="00357F2D" w:rsidP="00357F2D">
      <w:pPr>
        <w:spacing w:line="240" w:lineRule="auto"/>
        <w:rPr>
          <w:rFonts w:ascii="Arial" w:hAnsi="Arial" w:cs="Arial"/>
          <w:sz w:val="24"/>
          <w:szCs w:val="24"/>
        </w:rPr>
      </w:pPr>
      <w:r w:rsidRPr="00357F2D">
        <w:rPr>
          <w:rFonts w:ascii="Arial" w:hAnsi="Arial" w:cs="Arial"/>
          <w:sz w:val="24"/>
          <w:szCs w:val="24"/>
        </w:rPr>
        <w:t xml:space="preserve">All </w:t>
      </w:r>
      <w:r>
        <w:rPr>
          <w:rFonts w:ascii="Arial" w:hAnsi="Arial" w:cs="Arial"/>
          <w:sz w:val="24"/>
          <w:szCs w:val="24"/>
        </w:rPr>
        <w:t xml:space="preserve">UNM </w:t>
      </w:r>
      <w:r w:rsidRPr="00357F2D">
        <w:rPr>
          <w:rFonts w:ascii="Arial" w:hAnsi="Arial" w:cs="Arial"/>
          <w:sz w:val="24"/>
          <w:szCs w:val="24"/>
        </w:rPr>
        <w:t xml:space="preserve">personnel who use </w:t>
      </w:r>
      <w:r>
        <w:rPr>
          <w:rFonts w:ascii="Arial" w:hAnsi="Arial" w:cs="Arial"/>
          <w:sz w:val="24"/>
          <w:szCs w:val="24"/>
        </w:rPr>
        <w:t xml:space="preserve">sodium </w:t>
      </w:r>
      <w:r w:rsidRPr="00357F2D">
        <w:rPr>
          <w:rFonts w:ascii="Arial" w:hAnsi="Arial" w:cs="Arial"/>
          <w:sz w:val="24"/>
          <w:szCs w:val="24"/>
        </w:rPr>
        <w:t xml:space="preserve">azide must </w:t>
      </w:r>
      <w:r>
        <w:rPr>
          <w:rFonts w:ascii="Arial" w:hAnsi="Arial" w:cs="Arial"/>
          <w:sz w:val="24"/>
          <w:szCs w:val="24"/>
        </w:rPr>
        <w:t>be trained before using it. Trainings must include:</w:t>
      </w:r>
    </w:p>
    <w:p w14:paraId="048C5941" w14:textId="10B9AF42" w:rsidR="00962289" w:rsidRPr="00357F2D" w:rsidRDefault="00357F2D" w:rsidP="00357F2D">
      <w:pPr>
        <w:pStyle w:val="ListParagraph"/>
        <w:numPr>
          <w:ilvl w:val="0"/>
          <w:numId w:val="33"/>
        </w:numPr>
        <w:spacing w:line="240" w:lineRule="auto"/>
        <w:rPr>
          <w:rFonts w:ascii="Arial" w:hAnsi="Arial" w:cs="Arial"/>
          <w:b/>
          <w:sz w:val="24"/>
          <w:szCs w:val="24"/>
        </w:rPr>
      </w:pPr>
      <w:r>
        <w:rPr>
          <w:rFonts w:ascii="Arial" w:hAnsi="Arial" w:cs="Arial"/>
          <w:sz w:val="24"/>
          <w:szCs w:val="24"/>
        </w:rPr>
        <w:t>This SOP (read and sign)</w:t>
      </w:r>
      <w:r>
        <w:rPr>
          <w:rFonts w:ascii="Arial" w:hAnsi="Arial" w:cs="Arial"/>
          <w:sz w:val="24"/>
          <w:szCs w:val="24"/>
        </w:rPr>
        <w:br/>
      </w:r>
      <w:r w:rsidR="00962289" w:rsidRPr="00357F2D">
        <w:rPr>
          <w:rFonts w:ascii="Arial" w:hAnsi="Arial" w:cs="Arial"/>
          <w:b/>
          <w:sz w:val="24"/>
          <w:szCs w:val="24"/>
        </w:rPr>
        <w:br/>
      </w:r>
    </w:p>
    <w:p w14:paraId="499C36D4" w14:textId="7C091C37" w:rsidR="00D1130C" w:rsidRPr="00D03801" w:rsidRDefault="00076545" w:rsidP="00BF4B1F">
      <w:pPr>
        <w:pStyle w:val="ListParagraph"/>
        <w:numPr>
          <w:ilvl w:val="0"/>
          <w:numId w:val="13"/>
        </w:numPr>
        <w:spacing w:line="240" w:lineRule="auto"/>
        <w:rPr>
          <w:rFonts w:ascii="Arial" w:hAnsi="Arial" w:cs="Arial"/>
          <w:b/>
          <w:sz w:val="24"/>
          <w:szCs w:val="24"/>
        </w:rPr>
      </w:pPr>
      <w:r w:rsidRPr="00D03801">
        <w:rPr>
          <w:rFonts w:ascii="Arial" w:hAnsi="Arial" w:cs="Arial"/>
          <w:b/>
          <w:sz w:val="24"/>
          <w:szCs w:val="24"/>
        </w:rPr>
        <w:t xml:space="preserve">Engineering </w:t>
      </w:r>
      <w:r w:rsidR="007679F9" w:rsidRPr="00D03801">
        <w:rPr>
          <w:rFonts w:ascii="Arial" w:hAnsi="Arial" w:cs="Arial"/>
          <w:b/>
          <w:sz w:val="24"/>
          <w:szCs w:val="24"/>
        </w:rPr>
        <w:t xml:space="preserve">&amp; Administrative </w:t>
      </w:r>
      <w:r w:rsidRPr="00D03801">
        <w:rPr>
          <w:rFonts w:ascii="Arial" w:hAnsi="Arial" w:cs="Arial"/>
          <w:b/>
          <w:sz w:val="24"/>
          <w:szCs w:val="24"/>
        </w:rPr>
        <w:t>Controls</w:t>
      </w:r>
    </w:p>
    <w:p w14:paraId="25C40567" w14:textId="32E694A1" w:rsidR="00BF4B1F" w:rsidRPr="00D03801" w:rsidRDefault="00357F2D" w:rsidP="00BF4B1F">
      <w:pPr>
        <w:spacing w:line="240" w:lineRule="auto"/>
        <w:rPr>
          <w:rFonts w:ascii="Arial" w:hAnsi="Arial" w:cs="Arial"/>
          <w:sz w:val="24"/>
          <w:szCs w:val="24"/>
        </w:rPr>
      </w:pPr>
      <w:r>
        <w:rPr>
          <w:rFonts w:ascii="Arial" w:hAnsi="Arial" w:cs="Arial"/>
          <w:sz w:val="24"/>
          <w:szCs w:val="24"/>
        </w:rPr>
        <w:t>Sodium a</w:t>
      </w:r>
      <w:r w:rsidR="00044984" w:rsidRPr="00D03801">
        <w:rPr>
          <w:rFonts w:ascii="Arial" w:hAnsi="Arial" w:cs="Arial"/>
          <w:sz w:val="24"/>
          <w:szCs w:val="24"/>
        </w:rPr>
        <w:t>zide</w:t>
      </w:r>
      <w:r w:rsidR="00300826" w:rsidRPr="00D03801">
        <w:rPr>
          <w:rFonts w:ascii="Arial" w:hAnsi="Arial" w:cs="Arial"/>
          <w:sz w:val="24"/>
          <w:szCs w:val="24"/>
        </w:rPr>
        <w:t xml:space="preserve"> </w:t>
      </w:r>
      <w:r w:rsidRPr="007D4A7D">
        <w:rPr>
          <w:rFonts w:ascii="Arial" w:hAnsi="Arial" w:cs="Arial"/>
          <w:sz w:val="24"/>
          <w:szCs w:val="24"/>
        </w:rPr>
        <w:t>must only be used within a properly functioning chemical fume hood that has a current annual certification</w:t>
      </w:r>
      <w:r>
        <w:rPr>
          <w:rFonts w:ascii="Arial" w:hAnsi="Arial" w:cs="Arial"/>
          <w:sz w:val="24"/>
          <w:szCs w:val="24"/>
        </w:rPr>
        <w:t>.</w:t>
      </w:r>
      <w:r w:rsidRPr="00D03801">
        <w:rPr>
          <w:rFonts w:ascii="Arial" w:hAnsi="Arial" w:cs="Arial"/>
          <w:sz w:val="24"/>
          <w:szCs w:val="24"/>
        </w:rPr>
        <w:t xml:space="preserve"> </w:t>
      </w:r>
      <w:r w:rsidR="00EF61AE" w:rsidRPr="00D03801">
        <w:rPr>
          <w:rFonts w:ascii="Arial" w:hAnsi="Arial" w:cs="Arial"/>
          <w:sz w:val="24"/>
          <w:szCs w:val="24"/>
        </w:rPr>
        <w:t>(Engineering Control).</w:t>
      </w:r>
    </w:p>
    <w:p w14:paraId="31BF6CC0" w14:textId="27F5D822" w:rsidR="00EF61AE" w:rsidRPr="00D03801" w:rsidRDefault="00EF61AE" w:rsidP="00BF4B1F">
      <w:pPr>
        <w:spacing w:line="240" w:lineRule="auto"/>
        <w:rPr>
          <w:rFonts w:ascii="Arial" w:hAnsi="Arial" w:cs="Arial"/>
          <w:sz w:val="24"/>
          <w:szCs w:val="24"/>
        </w:rPr>
      </w:pPr>
      <w:r w:rsidRPr="00D03801">
        <w:rPr>
          <w:rFonts w:ascii="Arial" w:hAnsi="Arial" w:cs="Arial"/>
          <w:sz w:val="24"/>
          <w:szCs w:val="24"/>
        </w:rPr>
        <w:t xml:space="preserve">All lab personnel who use </w:t>
      </w:r>
      <w:r w:rsidR="00357F2D">
        <w:rPr>
          <w:rFonts w:ascii="Arial" w:hAnsi="Arial" w:cs="Arial"/>
          <w:sz w:val="24"/>
          <w:szCs w:val="24"/>
        </w:rPr>
        <w:t xml:space="preserve">sodium </w:t>
      </w:r>
      <w:r w:rsidR="00044984" w:rsidRPr="00D03801">
        <w:rPr>
          <w:rFonts w:ascii="Arial" w:hAnsi="Arial" w:cs="Arial"/>
          <w:sz w:val="24"/>
          <w:szCs w:val="24"/>
        </w:rPr>
        <w:t>azide</w:t>
      </w:r>
      <w:r w:rsidRPr="00D03801">
        <w:rPr>
          <w:rFonts w:ascii="Arial" w:hAnsi="Arial" w:cs="Arial"/>
          <w:sz w:val="24"/>
          <w:szCs w:val="24"/>
        </w:rPr>
        <w:t xml:space="preserve"> must be trained on the hazards, including being familiar with this SOP (Administrative Control).</w:t>
      </w:r>
    </w:p>
    <w:p w14:paraId="29ED9B1B" w14:textId="790CA9A5" w:rsidR="00991984" w:rsidRPr="00D03801" w:rsidRDefault="007679F9" w:rsidP="00BF4B1F">
      <w:pPr>
        <w:spacing w:line="240" w:lineRule="auto"/>
        <w:rPr>
          <w:rFonts w:ascii="Arial" w:hAnsi="Arial" w:cs="Arial"/>
          <w:sz w:val="24"/>
          <w:szCs w:val="24"/>
        </w:rPr>
      </w:pPr>
      <w:r w:rsidRPr="00D03801">
        <w:rPr>
          <w:rFonts w:ascii="Arial" w:hAnsi="Arial" w:cs="Arial"/>
          <w:sz w:val="24"/>
          <w:szCs w:val="24"/>
        </w:rPr>
        <w:t>The door to the</w:t>
      </w:r>
      <w:r w:rsidR="00357F2D">
        <w:rPr>
          <w:rFonts w:ascii="Arial" w:hAnsi="Arial" w:cs="Arial"/>
          <w:sz w:val="24"/>
          <w:szCs w:val="24"/>
        </w:rPr>
        <w:t xml:space="preserve"> </w:t>
      </w:r>
      <w:r w:rsidR="00BD3DFF" w:rsidRPr="00BD3DFF">
        <w:rPr>
          <w:rFonts w:ascii="Arial" w:hAnsi="Arial" w:cs="Arial"/>
          <w:sz w:val="24"/>
          <w:szCs w:val="24"/>
          <w:highlight w:val="yellow"/>
        </w:rPr>
        <w:t xml:space="preserve">PI Name </w:t>
      </w:r>
      <w:r w:rsidR="00357F2D" w:rsidRPr="00BD3DFF">
        <w:rPr>
          <w:rFonts w:ascii="Arial" w:hAnsi="Arial" w:cs="Arial"/>
          <w:sz w:val="24"/>
          <w:szCs w:val="24"/>
        </w:rPr>
        <w:t>Lab</w:t>
      </w:r>
      <w:r w:rsidRPr="00D03801">
        <w:rPr>
          <w:rFonts w:ascii="Arial" w:hAnsi="Arial" w:cs="Arial"/>
          <w:sz w:val="24"/>
          <w:szCs w:val="24"/>
        </w:rPr>
        <w:t xml:space="preserve"> is posted with signage indicating the presence</w:t>
      </w:r>
      <w:r w:rsidR="00300826" w:rsidRPr="00D03801">
        <w:rPr>
          <w:rFonts w:ascii="Arial" w:hAnsi="Arial" w:cs="Arial"/>
          <w:sz w:val="24"/>
          <w:szCs w:val="24"/>
        </w:rPr>
        <w:t xml:space="preserve"> </w:t>
      </w:r>
      <w:r w:rsidR="00357F2D">
        <w:rPr>
          <w:rFonts w:ascii="Arial" w:hAnsi="Arial" w:cs="Arial"/>
          <w:sz w:val="24"/>
          <w:szCs w:val="24"/>
        </w:rPr>
        <w:t xml:space="preserve">of </w:t>
      </w:r>
      <w:r w:rsidR="00300826" w:rsidRPr="00D03801">
        <w:rPr>
          <w:rFonts w:ascii="Arial" w:hAnsi="Arial" w:cs="Arial"/>
          <w:sz w:val="24"/>
          <w:szCs w:val="24"/>
        </w:rPr>
        <w:t>and hazards associated with</w:t>
      </w:r>
      <w:r w:rsidRPr="00D03801">
        <w:rPr>
          <w:rFonts w:ascii="Arial" w:hAnsi="Arial" w:cs="Arial"/>
          <w:sz w:val="24"/>
          <w:szCs w:val="24"/>
        </w:rPr>
        <w:t xml:space="preserve"> </w:t>
      </w:r>
      <w:r w:rsidR="00357F2D">
        <w:rPr>
          <w:rFonts w:ascii="Arial" w:hAnsi="Arial" w:cs="Arial"/>
          <w:sz w:val="24"/>
          <w:szCs w:val="24"/>
        </w:rPr>
        <w:t xml:space="preserve">sodium </w:t>
      </w:r>
      <w:r w:rsidR="00044984" w:rsidRPr="00D03801">
        <w:rPr>
          <w:rFonts w:ascii="Arial" w:hAnsi="Arial" w:cs="Arial"/>
          <w:sz w:val="24"/>
          <w:szCs w:val="24"/>
        </w:rPr>
        <w:t>azide</w:t>
      </w:r>
      <w:r w:rsidR="00EF61AE" w:rsidRPr="00D03801">
        <w:rPr>
          <w:rFonts w:ascii="Arial" w:hAnsi="Arial" w:cs="Arial"/>
          <w:sz w:val="24"/>
          <w:szCs w:val="24"/>
        </w:rPr>
        <w:t xml:space="preserve"> (Administrative Control).</w:t>
      </w:r>
    </w:p>
    <w:p w14:paraId="7818AE64" w14:textId="77777777" w:rsidR="00361963" w:rsidRPr="00D03801" w:rsidRDefault="00361963" w:rsidP="00361963">
      <w:pPr>
        <w:pStyle w:val="ListParagraph"/>
        <w:spacing w:line="240" w:lineRule="auto"/>
        <w:ind w:left="1080"/>
        <w:rPr>
          <w:rFonts w:ascii="Arial" w:hAnsi="Arial" w:cs="Arial"/>
          <w:sz w:val="24"/>
          <w:szCs w:val="24"/>
        </w:rPr>
      </w:pPr>
    </w:p>
    <w:p w14:paraId="60D05F45" w14:textId="1E740367" w:rsidR="00BF67A3" w:rsidRPr="00D03801" w:rsidRDefault="00357F2D" w:rsidP="00BF67A3">
      <w:pPr>
        <w:pStyle w:val="ListParagraph"/>
        <w:numPr>
          <w:ilvl w:val="0"/>
          <w:numId w:val="13"/>
        </w:numPr>
        <w:spacing w:line="240" w:lineRule="auto"/>
        <w:rPr>
          <w:rFonts w:ascii="Arial" w:hAnsi="Arial" w:cs="Arial"/>
          <w:b/>
          <w:sz w:val="24"/>
          <w:szCs w:val="24"/>
        </w:rPr>
      </w:pPr>
      <w:r>
        <w:rPr>
          <w:rFonts w:ascii="Arial" w:hAnsi="Arial" w:cs="Arial"/>
          <w:b/>
          <w:sz w:val="24"/>
          <w:szCs w:val="24"/>
        </w:rPr>
        <w:t xml:space="preserve">Required </w:t>
      </w:r>
      <w:r w:rsidR="00BF67A3" w:rsidRPr="00D03801">
        <w:rPr>
          <w:rFonts w:ascii="Arial" w:hAnsi="Arial" w:cs="Arial"/>
          <w:b/>
          <w:sz w:val="24"/>
          <w:szCs w:val="24"/>
        </w:rPr>
        <w:t xml:space="preserve">Personal Protective Equipment (PPE) </w:t>
      </w:r>
    </w:p>
    <w:p w14:paraId="22A6ECD9" w14:textId="2167917B" w:rsidR="00BF67A3" w:rsidRPr="00D03801" w:rsidRDefault="00BF67A3" w:rsidP="009F7032">
      <w:pPr>
        <w:numPr>
          <w:ilvl w:val="0"/>
          <w:numId w:val="19"/>
        </w:numPr>
        <w:spacing w:after="0" w:line="240" w:lineRule="auto"/>
        <w:rPr>
          <w:rFonts w:ascii="Arial" w:eastAsia="Calibri" w:hAnsi="Arial" w:cs="Arial"/>
          <w:sz w:val="24"/>
          <w:szCs w:val="24"/>
        </w:rPr>
      </w:pPr>
      <w:r w:rsidRPr="00D03801">
        <w:rPr>
          <w:rFonts w:ascii="Arial" w:eastAsia="Calibri" w:hAnsi="Arial" w:cs="Arial"/>
          <w:i/>
          <w:sz w:val="24"/>
          <w:szCs w:val="24"/>
        </w:rPr>
        <w:t>Hand Protection</w:t>
      </w:r>
      <w:r w:rsidRPr="00D03801">
        <w:rPr>
          <w:rFonts w:ascii="Arial" w:eastAsia="Calibri" w:hAnsi="Arial" w:cs="Arial"/>
          <w:sz w:val="24"/>
          <w:szCs w:val="24"/>
        </w:rPr>
        <w:t xml:space="preserve">: </w:t>
      </w:r>
      <w:r w:rsidR="00D1130C" w:rsidRPr="00D03801">
        <w:rPr>
          <w:rFonts w:ascii="Arial" w:eastAsia="Calibri" w:hAnsi="Arial" w:cs="Arial"/>
          <w:sz w:val="24"/>
          <w:szCs w:val="24"/>
        </w:rPr>
        <w:t>At a minimum</w:t>
      </w:r>
      <w:r w:rsidR="005C63C6" w:rsidRPr="00D03801">
        <w:rPr>
          <w:rFonts w:ascii="Arial" w:eastAsia="Calibri" w:hAnsi="Arial" w:cs="Arial"/>
          <w:sz w:val="24"/>
          <w:szCs w:val="24"/>
        </w:rPr>
        <w:t>,</w:t>
      </w:r>
      <w:r w:rsidR="00D1130C" w:rsidRPr="00D03801">
        <w:rPr>
          <w:rFonts w:ascii="Arial" w:eastAsia="Calibri" w:hAnsi="Arial" w:cs="Arial"/>
          <w:sz w:val="24"/>
          <w:szCs w:val="24"/>
        </w:rPr>
        <w:t xml:space="preserve"> complete protection of the skin is essential. </w:t>
      </w:r>
      <w:r w:rsidR="00F77F62" w:rsidRPr="00D03801">
        <w:rPr>
          <w:rFonts w:ascii="Arial" w:eastAsia="Calibri" w:hAnsi="Arial" w:cs="Arial"/>
          <w:bCs/>
          <w:sz w:val="24"/>
          <w:szCs w:val="24"/>
        </w:rPr>
        <w:t>Nitrile</w:t>
      </w:r>
      <w:r w:rsidR="002020AB" w:rsidRPr="00D03801">
        <w:rPr>
          <w:rFonts w:ascii="Arial" w:eastAsia="Calibri" w:hAnsi="Arial" w:cs="Arial"/>
          <w:bCs/>
          <w:sz w:val="24"/>
          <w:szCs w:val="24"/>
        </w:rPr>
        <w:t xml:space="preserve"> gloves </w:t>
      </w:r>
      <w:r w:rsidR="005C63C6" w:rsidRPr="00D03801">
        <w:rPr>
          <w:rFonts w:ascii="Arial" w:eastAsia="Calibri" w:hAnsi="Arial" w:cs="Arial"/>
          <w:bCs/>
          <w:sz w:val="24"/>
          <w:szCs w:val="24"/>
        </w:rPr>
        <w:t xml:space="preserve">must be worn when handling </w:t>
      </w:r>
      <w:r w:rsidR="00357F2D">
        <w:rPr>
          <w:rFonts w:ascii="Arial" w:eastAsia="Calibri" w:hAnsi="Arial" w:cs="Arial"/>
          <w:bCs/>
          <w:sz w:val="24"/>
          <w:szCs w:val="24"/>
        </w:rPr>
        <w:t xml:space="preserve">sodium </w:t>
      </w:r>
      <w:r w:rsidR="005C63C6" w:rsidRPr="00D03801">
        <w:rPr>
          <w:rFonts w:ascii="Arial" w:eastAsia="Calibri" w:hAnsi="Arial" w:cs="Arial"/>
          <w:bCs/>
          <w:sz w:val="24"/>
          <w:szCs w:val="24"/>
        </w:rPr>
        <w:t xml:space="preserve">azide. </w:t>
      </w:r>
      <w:r w:rsidR="002020AB" w:rsidRPr="00D03801">
        <w:rPr>
          <w:rFonts w:ascii="Arial" w:eastAsia="Calibri" w:hAnsi="Arial" w:cs="Arial"/>
          <w:bCs/>
          <w:sz w:val="24"/>
          <w:szCs w:val="24"/>
        </w:rPr>
        <w:br/>
      </w:r>
    </w:p>
    <w:p w14:paraId="78D8F55B" w14:textId="12FAD60A" w:rsidR="00BF67A3" w:rsidRPr="00D03801" w:rsidRDefault="00BF67A3" w:rsidP="00BF67A3">
      <w:pPr>
        <w:numPr>
          <w:ilvl w:val="0"/>
          <w:numId w:val="19"/>
        </w:numPr>
        <w:spacing w:after="0" w:line="240" w:lineRule="auto"/>
        <w:rPr>
          <w:rFonts w:ascii="Arial" w:eastAsia="Calibri" w:hAnsi="Arial" w:cs="Arial"/>
          <w:sz w:val="24"/>
          <w:szCs w:val="24"/>
        </w:rPr>
      </w:pPr>
      <w:r w:rsidRPr="00D03801">
        <w:rPr>
          <w:rFonts w:ascii="Arial" w:eastAsia="Calibri" w:hAnsi="Arial" w:cs="Arial"/>
          <w:i/>
          <w:sz w:val="24"/>
          <w:szCs w:val="24"/>
        </w:rPr>
        <w:lastRenderedPageBreak/>
        <w:t>Eye Protection</w:t>
      </w:r>
      <w:r w:rsidRPr="00D03801">
        <w:rPr>
          <w:rFonts w:ascii="Arial" w:eastAsia="Calibri" w:hAnsi="Arial" w:cs="Arial"/>
          <w:sz w:val="24"/>
          <w:szCs w:val="24"/>
        </w:rPr>
        <w:t xml:space="preserve">: </w:t>
      </w:r>
      <w:r w:rsidRPr="00D03801">
        <w:rPr>
          <w:rFonts w:ascii="Arial" w:eastAsia="Calibri" w:hAnsi="Arial" w:cs="Arial"/>
          <w:bCs/>
          <w:sz w:val="24"/>
          <w:szCs w:val="24"/>
        </w:rPr>
        <w:t xml:space="preserve">Safety glasses or splash goggles must be worn when handling </w:t>
      </w:r>
      <w:r w:rsidR="00357F2D">
        <w:rPr>
          <w:rFonts w:ascii="Arial" w:eastAsia="Calibri" w:hAnsi="Arial" w:cs="Arial"/>
          <w:bCs/>
          <w:sz w:val="24"/>
          <w:szCs w:val="24"/>
        </w:rPr>
        <w:t xml:space="preserve">sodium </w:t>
      </w:r>
      <w:r w:rsidR="00044984" w:rsidRPr="00D03801">
        <w:rPr>
          <w:rFonts w:ascii="Arial" w:eastAsia="Calibri" w:hAnsi="Arial" w:cs="Arial"/>
          <w:bCs/>
          <w:sz w:val="24"/>
          <w:szCs w:val="24"/>
        </w:rPr>
        <w:t>azide</w:t>
      </w:r>
      <w:r w:rsidRPr="00D03801">
        <w:rPr>
          <w:rFonts w:ascii="Arial" w:eastAsia="Calibri" w:hAnsi="Arial" w:cs="Arial"/>
          <w:bCs/>
          <w:sz w:val="24"/>
          <w:szCs w:val="24"/>
        </w:rPr>
        <w:t>.</w:t>
      </w:r>
      <w:r w:rsidR="00F77F62" w:rsidRPr="00D03801">
        <w:rPr>
          <w:rFonts w:ascii="Arial" w:eastAsia="Calibri" w:hAnsi="Arial" w:cs="Arial"/>
          <w:bCs/>
          <w:sz w:val="24"/>
          <w:szCs w:val="24"/>
        </w:rPr>
        <w:t xml:space="preserve"> A face shield is recommended</w:t>
      </w:r>
      <w:r w:rsidR="00357F2D">
        <w:rPr>
          <w:rFonts w:ascii="Arial" w:eastAsia="Calibri" w:hAnsi="Arial" w:cs="Arial"/>
          <w:bCs/>
          <w:sz w:val="24"/>
          <w:szCs w:val="24"/>
        </w:rPr>
        <w:t xml:space="preserve"> if there is a potential for splashing</w:t>
      </w:r>
      <w:r w:rsidR="00F77F62" w:rsidRPr="00D03801">
        <w:rPr>
          <w:rFonts w:ascii="Arial" w:eastAsia="Calibri" w:hAnsi="Arial" w:cs="Arial"/>
          <w:bCs/>
          <w:sz w:val="24"/>
          <w:szCs w:val="24"/>
        </w:rPr>
        <w:t>.</w:t>
      </w:r>
    </w:p>
    <w:p w14:paraId="36498A90" w14:textId="77777777" w:rsidR="00BF67A3" w:rsidRPr="00D03801" w:rsidRDefault="00BF67A3" w:rsidP="00BF67A3">
      <w:pPr>
        <w:spacing w:after="0" w:line="240" w:lineRule="auto"/>
        <w:rPr>
          <w:rFonts w:ascii="Arial" w:eastAsia="Calibri" w:hAnsi="Arial" w:cs="Arial"/>
          <w:sz w:val="24"/>
          <w:szCs w:val="24"/>
        </w:rPr>
      </w:pPr>
    </w:p>
    <w:p w14:paraId="3E557C5F" w14:textId="652B99EF" w:rsidR="00BF67A3" w:rsidRPr="00D03801" w:rsidRDefault="00BF67A3" w:rsidP="00BF67A3">
      <w:pPr>
        <w:numPr>
          <w:ilvl w:val="0"/>
          <w:numId w:val="19"/>
        </w:numPr>
        <w:spacing w:after="0" w:line="240" w:lineRule="auto"/>
        <w:rPr>
          <w:rFonts w:ascii="Arial" w:eastAsia="Calibri" w:hAnsi="Arial" w:cs="Arial"/>
          <w:bCs/>
          <w:sz w:val="24"/>
          <w:szCs w:val="24"/>
        </w:rPr>
      </w:pPr>
      <w:r w:rsidRPr="00D03801">
        <w:rPr>
          <w:rFonts w:ascii="Arial" w:eastAsia="Calibri" w:hAnsi="Arial" w:cs="Arial"/>
          <w:i/>
          <w:sz w:val="24"/>
          <w:szCs w:val="24"/>
        </w:rPr>
        <w:t>Skin and Body Protection</w:t>
      </w:r>
      <w:r w:rsidRPr="00D03801">
        <w:rPr>
          <w:rFonts w:ascii="Arial" w:eastAsia="Calibri" w:hAnsi="Arial" w:cs="Arial"/>
          <w:sz w:val="24"/>
          <w:szCs w:val="24"/>
        </w:rPr>
        <w:t xml:space="preserve">: </w:t>
      </w:r>
      <w:r w:rsidRPr="00D03801">
        <w:rPr>
          <w:rFonts w:ascii="Arial" w:eastAsia="Calibri" w:hAnsi="Arial" w:cs="Arial"/>
          <w:bCs/>
          <w:sz w:val="24"/>
          <w:szCs w:val="24"/>
        </w:rPr>
        <w:t xml:space="preserve">A lab coat must be worn when handling </w:t>
      </w:r>
      <w:r w:rsidR="00357F2D">
        <w:rPr>
          <w:rFonts w:ascii="Arial" w:eastAsia="Calibri" w:hAnsi="Arial" w:cs="Arial"/>
          <w:bCs/>
          <w:sz w:val="24"/>
          <w:szCs w:val="24"/>
        </w:rPr>
        <w:t xml:space="preserve">sodium </w:t>
      </w:r>
      <w:r w:rsidR="00044984" w:rsidRPr="00D03801">
        <w:rPr>
          <w:rFonts w:ascii="Arial" w:eastAsia="Calibri" w:hAnsi="Arial" w:cs="Arial"/>
          <w:bCs/>
          <w:sz w:val="24"/>
          <w:szCs w:val="24"/>
        </w:rPr>
        <w:t>azide</w:t>
      </w:r>
      <w:r w:rsidRPr="00D03801">
        <w:rPr>
          <w:rFonts w:ascii="Arial" w:eastAsia="Calibri" w:hAnsi="Arial" w:cs="Arial"/>
          <w:bCs/>
          <w:sz w:val="24"/>
          <w:szCs w:val="24"/>
        </w:rPr>
        <w:t>.</w:t>
      </w:r>
    </w:p>
    <w:p w14:paraId="70911BFB" w14:textId="77777777" w:rsidR="00BF67A3" w:rsidRPr="00D03801" w:rsidRDefault="00BF67A3" w:rsidP="00BF67A3">
      <w:pPr>
        <w:spacing w:after="0" w:line="240" w:lineRule="auto"/>
        <w:rPr>
          <w:rFonts w:ascii="Arial" w:eastAsia="Calibri" w:hAnsi="Arial" w:cs="Arial"/>
          <w:sz w:val="24"/>
          <w:szCs w:val="24"/>
        </w:rPr>
      </w:pPr>
    </w:p>
    <w:p w14:paraId="2190FA86" w14:textId="3E4F0D49" w:rsidR="00BF67A3" w:rsidRPr="00D03801" w:rsidRDefault="00BF67A3" w:rsidP="00BF67A3">
      <w:pPr>
        <w:pStyle w:val="ListParagraph"/>
        <w:numPr>
          <w:ilvl w:val="0"/>
          <w:numId w:val="23"/>
        </w:numPr>
        <w:spacing w:line="240" w:lineRule="auto"/>
        <w:rPr>
          <w:rFonts w:ascii="Arial" w:hAnsi="Arial" w:cs="Arial"/>
          <w:sz w:val="24"/>
          <w:szCs w:val="24"/>
        </w:rPr>
      </w:pPr>
      <w:r w:rsidRPr="00D03801">
        <w:rPr>
          <w:rFonts w:ascii="Arial" w:eastAsiaTheme="minorHAnsi" w:hAnsi="Arial" w:cs="Arial"/>
          <w:i/>
          <w:sz w:val="24"/>
          <w:szCs w:val="24"/>
          <w:lang w:eastAsia="en-US"/>
        </w:rPr>
        <w:t>Respiratory Protection</w:t>
      </w:r>
      <w:r w:rsidRPr="00D03801">
        <w:rPr>
          <w:rFonts w:ascii="Arial" w:eastAsiaTheme="minorHAnsi" w:hAnsi="Arial" w:cs="Arial"/>
          <w:sz w:val="24"/>
          <w:szCs w:val="24"/>
          <w:lang w:eastAsia="en-US"/>
        </w:rPr>
        <w:t xml:space="preserve">: </w:t>
      </w:r>
      <w:r w:rsidR="00357F2D" w:rsidRPr="007D4A7D">
        <w:rPr>
          <w:rFonts w:ascii="Arial" w:eastAsiaTheme="minorHAnsi" w:hAnsi="Arial" w:cs="Arial"/>
          <w:sz w:val="24"/>
          <w:szCs w:val="24"/>
          <w:lang w:eastAsia="en-US"/>
        </w:rPr>
        <w:t xml:space="preserve">Always open, pour, handle, and use </w:t>
      </w:r>
      <w:r w:rsidR="00357F2D">
        <w:rPr>
          <w:rFonts w:ascii="Arial" w:eastAsiaTheme="minorHAnsi" w:hAnsi="Arial" w:cs="Arial"/>
          <w:sz w:val="24"/>
          <w:szCs w:val="24"/>
          <w:lang w:eastAsia="en-US"/>
        </w:rPr>
        <w:t xml:space="preserve">sodium azide </w:t>
      </w:r>
      <w:r w:rsidR="00357F2D" w:rsidRPr="007D4A7D">
        <w:rPr>
          <w:rFonts w:ascii="Arial" w:eastAsiaTheme="minorHAnsi" w:hAnsi="Arial" w:cs="Arial"/>
          <w:sz w:val="24"/>
          <w:szCs w:val="24"/>
          <w:lang w:eastAsia="en-US"/>
        </w:rPr>
        <w:t>within a properly functioning fume hood. Additional respiratory protection is not required.</w:t>
      </w:r>
    </w:p>
    <w:p w14:paraId="2DEF1CF9" w14:textId="77777777" w:rsidR="00B2317C" w:rsidRPr="00D03801" w:rsidRDefault="00B2317C" w:rsidP="00B2317C">
      <w:pPr>
        <w:pStyle w:val="ListParagraph"/>
        <w:spacing w:line="240" w:lineRule="auto"/>
        <w:rPr>
          <w:rFonts w:ascii="Arial" w:hAnsi="Arial" w:cs="Arial"/>
          <w:sz w:val="24"/>
          <w:szCs w:val="24"/>
        </w:rPr>
      </w:pPr>
    </w:p>
    <w:p w14:paraId="23F72C16" w14:textId="1AF9F740" w:rsidR="00BF4B1F" w:rsidRPr="00D03801" w:rsidRDefault="00F77F62" w:rsidP="00BF4B1F">
      <w:pPr>
        <w:pStyle w:val="ListParagraph"/>
        <w:numPr>
          <w:ilvl w:val="0"/>
          <w:numId w:val="13"/>
        </w:numPr>
        <w:spacing w:line="240" w:lineRule="auto"/>
        <w:rPr>
          <w:rFonts w:ascii="Arial" w:hAnsi="Arial" w:cs="Arial"/>
          <w:sz w:val="24"/>
          <w:szCs w:val="24"/>
        </w:rPr>
      </w:pPr>
      <w:r w:rsidRPr="00357F2D">
        <w:rPr>
          <w:rFonts w:ascii="Arial" w:hAnsi="Arial" w:cs="Arial"/>
          <w:b/>
          <w:sz w:val="24"/>
          <w:szCs w:val="24"/>
          <w:highlight w:val="yellow"/>
        </w:rPr>
        <w:t xml:space="preserve">Standard Operating Procedures for </w:t>
      </w:r>
      <w:r w:rsidR="00920E36" w:rsidRPr="00357F2D">
        <w:rPr>
          <w:rFonts w:ascii="Arial" w:hAnsi="Arial" w:cs="Arial"/>
          <w:b/>
          <w:sz w:val="24"/>
          <w:szCs w:val="24"/>
          <w:highlight w:val="yellow"/>
        </w:rPr>
        <w:t>Handling</w:t>
      </w:r>
      <w:r w:rsidRPr="00357F2D">
        <w:rPr>
          <w:rFonts w:ascii="Arial" w:hAnsi="Arial" w:cs="Arial"/>
          <w:b/>
          <w:sz w:val="24"/>
          <w:szCs w:val="24"/>
          <w:highlight w:val="yellow"/>
        </w:rPr>
        <w:t xml:space="preserve"> </w:t>
      </w:r>
      <w:r w:rsidR="00357F2D" w:rsidRPr="00357F2D">
        <w:rPr>
          <w:rFonts w:ascii="Arial" w:hAnsi="Arial" w:cs="Arial"/>
          <w:b/>
          <w:sz w:val="24"/>
          <w:szCs w:val="24"/>
          <w:highlight w:val="yellow"/>
        </w:rPr>
        <w:t xml:space="preserve">Sodium </w:t>
      </w:r>
      <w:r w:rsidR="00044984" w:rsidRPr="00357F2D">
        <w:rPr>
          <w:rFonts w:ascii="Arial" w:hAnsi="Arial" w:cs="Arial"/>
          <w:b/>
          <w:sz w:val="24"/>
          <w:szCs w:val="24"/>
          <w:highlight w:val="yellow"/>
        </w:rPr>
        <w:t>Azide</w:t>
      </w:r>
      <w:r w:rsidR="00357F2D" w:rsidRPr="00357F2D">
        <w:rPr>
          <w:rFonts w:ascii="Arial" w:hAnsi="Arial" w:cs="Arial"/>
          <w:b/>
          <w:sz w:val="24"/>
          <w:szCs w:val="24"/>
          <w:highlight w:val="yellow"/>
        </w:rPr>
        <w:t xml:space="preserve"> in the </w:t>
      </w:r>
      <w:r w:rsidR="00BD3DFF">
        <w:rPr>
          <w:rFonts w:ascii="Arial" w:hAnsi="Arial" w:cs="Arial"/>
          <w:b/>
          <w:sz w:val="24"/>
          <w:szCs w:val="24"/>
          <w:highlight w:val="yellow"/>
        </w:rPr>
        <w:t>PI Name Here</w:t>
      </w:r>
      <w:r w:rsidR="00357F2D" w:rsidRPr="00357F2D">
        <w:rPr>
          <w:rFonts w:ascii="Arial" w:hAnsi="Arial" w:cs="Arial"/>
          <w:b/>
          <w:sz w:val="24"/>
          <w:szCs w:val="24"/>
          <w:highlight w:val="yellow"/>
        </w:rPr>
        <w:t xml:space="preserve"> Lab</w:t>
      </w:r>
      <w:r w:rsidR="00A83349" w:rsidRPr="00357F2D">
        <w:rPr>
          <w:rFonts w:ascii="Arial" w:hAnsi="Arial" w:cs="Arial"/>
          <w:b/>
          <w:sz w:val="24"/>
          <w:szCs w:val="24"/>
          <w:highlight w:val="yellow"/>
        </w:rPr>
        <w:t>:</w:t>
      </w:r>
      <w:r w:rsidR="00A83349" w:rsidRPr="00D03801">
        <w:rPr>
          <w:rFonts w:ascii="Arial" w:hAnsi="Arial" w:cs="Arial"/>
          <w:b/>
          <w:sz w:val="24"/>
          <w:szCs w:val="24"/>
        </w:rPr>
        <w:t xml:space="preserve"> </w:t>
      </w:r>
      <w:r w:rsidR="00E242E2">
        <w:rPr>
          <w:rFonts w:ascii="Arial" w:hAnsi="Arial" w:cs="Arial"/>
          <w:b/>
          <w:sz w:val="24"/>
          <w:szCs w:val="24"/>
        </w:rPr>
        <w:br/>
      </w:r>
    </w:p>
    <w:p w14:paraId="5C807867" w14:textId="77777777" w:rsidR="00E242E2" w:rsidRDefault="00E242E2" w:rsidP="00E242E2">
      <w:pPr>
        <w:pStyle w:val="ListParagraph"/>
        <w:numPr>
          <w:ilvl w:val="0"/>
          <w:numId w:val="34"/>
        </w:numPr>
        <w:spacing w:after="0" w:line="240" w:lineRule="auto"/>
        <w:ind w:right="-20"/>
        <w:rPr>
          <w:rFonts w:ascii="Arial" w:eastAsia="Arial" w:hAnsi="Arial" w:cs="Arial"/>
          <w:sz w:val="24"/>
          <w:szCs w:val="24"/>
        </w:rPr>
      </w:pPr>
      <w:r>
        <w:rPr>
          <w:rFonts w:ascii="Arial" w:eastAsia="Arial" w:hAnsi="Arial" w:cs="Arial"/>
          <w:sz w:val="24"/>
          <w:szCs w:val="24"/>
        </w:rPr>
        <w:t>Put on proper PPE (glasses, gloves, lab coat).</w:t>
      </w:r>
    </w:p>
    <w:p w14:paraId="61F82DF9" w14:textId="77777777" w:rsidR="00E242E2" w:rsidRDefault="00E242E2" w:rsidP="00E242E2">
      <w:pPr>
        <w:pStyle w:val="ListParagraph"/>
        <w:numPr>
          <w:ilvl w:val="0"/>
          <w:numId w:val="34"/>
        </w:numPr>
        <w:spacing w:after="0" w:line="240" w:lineRule="auto"/>
        <w:ind w:right="-20"/>
        <w:rPr>
          <w:rFonts w:ascii="Arial" w:eastAsia="Arial" w:hAnsi="Arial" w:cs="Arial"/>
          <w:sz w:val="24"/>
          <w:szCs w:val="24"/>
        </w:rPr>
      </w:pPr>
      <w:r>
        <w:rPr>
          <w:rFonts w:ascii="Arial" w:eastAsia="Arial" w:hAnsi="Arial" w:cs="Arial"/>
          <w:sz w:val="24"/>
          <w:szCs w:val="24"/>
        </w:rPr>
        <w:t>Remove sodium azide container from storage and place in the fume hood.</w:t>
      </w:r>
    </w:p>
    <w:p w14:paraId="3A08BF4B" w14:textId="22A86058" w:rsidR="00E242E2" w:rsidRPr="00E242E2" w:rsidRDefault="00E242E2" w:rsidP="00E242E2">
      <w:pPr>
        <w:pStyle w:val="ListParagraph"/>
        <w:numPr>
          <w:ilvl w:val="0"/>
          <w:numId w:val="34"/>
        </w:numPr>
        <w:spacing w:after="0" w:line="240" w:lineRule="auto"/>
        <w:ind w:right="-20"/>
        <w:rPr>
          <w:rFonts w:ascii="Arial" w:eastAsia="Arial" w:hAnsi="Arial" w:cs="Arial"/>
          <w:sz w:val="24"/>
          <w:szCs w:val="24"/>
        </w:rPr>
      </w:pPr>
      <w:r w:rsidRPr="00E242E2">
        <w:rPr>
          <w:rFonts w:ascii="Arial" w:eastAsia="Arial" w:hAnsi="Arial" w:cs="Arial"/>
          <w:sz w:val="24"/>
          <w:szCs w:val="24"/>
          <w:highlight w:val="yellow"/>
        </w:rPr>
        <w:t>Continue listing the steps of the procedure in which sodium azide is used in th</w:t>
      </w:r>
      <w:r w:rsidR="00DF7186">
        <w:rPr>
          <w:rFonts w:ascii="Arial" w:eastAsia="Arial" w:hAnsi="Arial" w:cs="Arial"/>
          <w:sz w:val="24"/>
          <w:szCs w:val="24"/>
          <w:highlight w:val="yellow"/>
        </w:rPr>
        <w:t>is lab (i.e. how to weigh material, quantity used, etc.).</w:t>
      </w:r>
    </w:p>
    <w:p w14:paraId="0B4C894D" w14:textId="759EB81A" w:rsidR="008931BC" w:rsidRDefault="008931BC" w:rsidP="00E242E2">
      <w:pPr>
        <w:pStyle w:val="ListParagraph"/>
        <w:numPr>
          <w:ilvl w:val="0"/>
          <w:numId w:val="34"/>
        </w:numPr>
        <w:spacing w:after="0" w:line="240" w:lineRule="auto"/>
        <w:ind w:right="-20"/>
        <w:rPr>
          <w:rFonts w:ascii="Arial" w:eastAsia="Arial" w:hAnsi="Arial" w:cs="Arial"/>
          <w:sz w:val="24"/>
          <w:szCs w:val="24"/>
        </w:rPr>
      </w:pPr>
      <w:r>
        <w:rPr>
          <w:rFonts w:ascii="Arial" w:eastAsia="Arial" w:hAnsi="Arial" w:cs="Arial"/>
          <w:sz w:val="24"/>
          <w:szCs w:val="24"/>
        </w:rPr>
        <w:t>Place the container of sodium azide back in its storage location.</w:t>
      </w:r>
    </w:p>
    <w:p w14:paraId="04B2699E" w14:textId="2C619D0A" w:rsidR="00973B5A" w:rsidRPr="008931BC" w:rsidRDefault="00E242E2" w:rsidP="008931BC">
      <w:pPr>
        <w:pStyle w:val="ListParagraph"/>
        <w:numPr>
          <w:ilvl w:val="0"/>
          <w:numId w:val="34"/>
        </w:numPr>
        <w:spacing w:after="0" w:line="240" w:lineRule="auto"/>
        <w:ind w:right="-20"/>
        <w:rPr>
          <w:rFonts w:ascii="Arial" w:eastAsia="Arial" w:hAnsi="Arial" w:cs="Arial"/>
          <w:sz w:val="24"/>
          <w:szCs w:val="24"/>
        </w:rPr>
      </w:pPr>
      <w:r>
        <w:rPr>
          <w:rFonts w:ascii="Arial" w:eastAsia="Arial" w:hAnsi="Arial" w:cs="Arial"/>
          <w:sz w:val="24"/>
          <w:szCs w:val="24"/>
        </w:rPr>
        <w:t>After removing gloves, wash hands thoroughly.</w:t>
      </w:r>
      <w:r w:rsidR="00973B5A" w:rsidRPr="008931BC">
        <w:rPr>
          <w:rFonts w:ascii="Arial" w:eastAsia="Arial" w:hAnsi="Arial" w:cs="Arial"/>
          <w:sz w:val="24"/>
          <w:szCs w:val="24"/>
        </w:rPr>
        <w:br/>
      </w:r>
    </w:p>
    <w:p w14:paraId="7C2CB4CB" w14:textId="3818C0CD" w:rsidR="00973B5A" w:rsidRPr="00D03801" w:rsidRDefault="00E242E2" w:rsidP="008931BC">
      <w:pPr>
        <w:spacing w:after="0" w:line="240" w:lineRule="auto"/>
        <w:ind w:right="-20"/>
        <w:rPr>
          <w:rFonts w:ascii="Arial" w:eastAsia="Arial" w:hAnsi="Arial" w:cs="Arial"/>
          <w:sz w:val="24"/>
          <w:szCs w:val="24"/>
          <w:u w:val="single"/>
        </w:rPr>
      </w:pPr>
      <w:r>
        <w:rPr>
          <w:rFonts w:ascii="Arial" w:eastAsia="Arial" w:hAnsi="Arial" w:cs="Arial"/>
          <w:sz w:val="24"/>
          <w:szCs w:val="24"/>
          <w:u w:val="single"/>
        </w:rPr>
        <w:t xml:space="preserve">Special Precautions for Using </w:t>
      </w:r>
      <w:r w:rsidR="00973B5A" w:rsidRPr="00D03801">
        <w:rPr>
          <w:rFonts w:ascii="Arial" w:eastAsia="Arial" w:hAnsi="Arial" w:cs="Arial"/>
          <w:sz w:val="24"/>
          <w:szCs w:val="24"/>
          <w:u w:val="single"/>
        </w:rPr>
        <w:t>Sodium Azide</w:t>
      </w:r>
      <w:r>
        <w:rPr>
          <w:rFonts w:ascii="Arial" w:eastAsia="Arial" w:hAnsi="Arial" w:cs="Arial"/>
          <w:sz w:val="24"/>
          <w:szCs w:val="24"/>
          <w:u w:val="single"/>
        </w:rPr>
        <w:br/>
      </w:r>
      <w:bookmarkStart w:id="0" w:name="_GoBack"/>
      <w:bookmarkEnd w:id="0"/>
    </w:p>
    <w:p w14:paraId="4C3503C6" w14:textId="40569A5E" w:rsidR="00973B5A" w:rsidRPr="00D03801" w:rsidRDefault="00973B5A" w:rsidP="00973B5A">
      <w:pPr>
        <w:pStyle w:val="ListParagraph"/>
        <w:numPr>
          <w:ilvl w:val="1"/>
          <w:numId w:val="13"/>
        </w:numPr>
        <w:rPr>
          <w:rFonts w:ascii="Arial" w:eastAsia="Calibri" w:hAnsi="Arial" w:cs="Arial"/>
          <w:sz w:val="24"/>
          <w:szCs w:val="24"/>
        </w:rPr>
      </w:pPr>
      <w:r w:rsidRPr="00D03801">
        <w:rPr>
          <w:rFonts w:ascii="Arial" w:eastAsia="Arial" w:hAnsi="Arial" w:cs="Arial"/>
          <w:sz w:val="24"/>
          <w:szCs w:val="24"/>
        </w:rPr>
        <w:t xml:space="preserve">Sodium azide can react violently with several common laboratory organics such as: </w:t>
      </w:r>
      <w:r w:rsidR="00A928B9">
        <w:rPr>
          <w:rFonts w:ascii="Arial" w:eastAsia="Arial" w:hAnsi="Arial" w:cs="Arial"/>
          <w:sz w:val="24"/>
          <w:szCs w:val="24"/>
        </w:rPr>
        <w:t xml:space="preserve">carbon disulfide, </w:t>
      </w:r>
      <w:r w:rsidRPr="00D03801">
        <w:rPr>
          <w:rFonts w:ascii="Arial" w:eastAsia="Arial" w:hAnsi="Arial" w:cs="Arial"/>
          <w:sz w:val="24"/>
          <w:szCs w:val="24"/>
        </w:rPr>
        <w:t xml:space="preserve">bromine, </w:t>
      </w:r>
      <w:proofErr w:type="spellStart"/>
      <w:r w:rsidRPr="00D03801">
        <w:rPr>
          <w:rFonts w:ascii="Arial" w:eastAsia="Arial" w:hAnsi="Arial" w:cs="Arial"/>
          <w:sz w:val="24"/>
          <w:szCs w:val="24"/>
        </w:rPr>
        <w:t>Bronstead</w:t>
      </w:r>
      <w:proofErr w:type="spellEnd"/>
      <w:r w:rsidRPr="00D03801">
        <w:rPr>
          <w:rFonts w:ascii="Arial" w:eastAsia="Arial" w:hAnsi="Arial" w:cs="Arial"/>
          <w:sz w:val="24"/>
          <w:szCs w:val="24"/>
        </w:rPr>
        <w:t xml:space="preserve"> acids, and heavy metals. </w:t>
      </w:r>
      <w:r w:rsidRPr="008931BC">
        <w:rPr>
          <w:rFonts w:ascii="Arial" w:eastAsia="Arial" w:hAnsi="Arial" w:cs="Arial"/>
          <w:i/>
          <w:sz w:val="24"/>
          <w:szCs w:val="24"/>
        </w:rPr>
        <w:t>When attempting a new reaction, be relentless in your background research to determine the reactivity of sodium azide anions to all reaction components</w:t>
      </w:r>
      <w:r w:rsidRPr="00D03801">
        <w:rPr>
          <w:rFonts w:ascii="Arial" w:eastAsia="Arial" w:hAnsi="Arial" w:cs="Arial"/>
          <w:sz w:val="24"/>
          <w:szCs w:val="24"/>
        </w:rPr>
        <w:t>.</w:t>
      </w:r>
    </w:p>
    <w:p w14:paraId="52A9A9D0" w14:textId="396AD7B0" w:rsidR="008931BC" w:rsidRPr="00D03801" w:rsidRDefault="00973B5A" w:rsidP="008931BC">
      <w:pPr>
        <w:pStyle w:val="ListParagraph"/>
        <w:numPr>
          <w:ilvl w:val="1"/>
          <w:numId w:val="13"/>
        </w:numPr>
        <w:rPr>
          <w:rFonts w:ascii="Arial" w:eastAsia="Calibri" w:hAnsi="Arial" w:cs="Arial"/>
          <w:sz w:val="24"/>
          <w:szCs w:val="24"/>
        </w:rPr>
      </w:pPr>
      <w:r w:rsidRPr="00D03801">
        <w:rPr>
          <w:rFonts w:ascii="Arial" w:eastAsia="Arial" w:hAnsi="Arial" w:cs="Arial"/>
          <w:sz w:val="24"/>
          <w:szCs w:val="24"/>
        </w:rPr>
        <w:t xml:space="preserve">Sodium azide reacts with acids to form the explosively unstable </w:t>
      </w:r>
      <w:proofErr w:type="spellStart"/>
      <w:r w:rsidRPr="00D03801">
        <w:rPr>
          <w:rFonts w:ascii="Arial" w:eastAsia="Arial" w:hAnsi="Arial" w:cs="Arial"/>
          <w:sz w:val="24"/>
          <w:szCs w:val="24"/>
        </w:rPr>
        <w:t>hydrazoic</w:t>
      </w:r>
      <w:proofErr w:type="spellEnd"/>
      <w:r w:rsidRPr="00D03801">
        <w:rPr>
          <w:rFonts w:ascii="Arial" w:eastAsia="Arial" w:hAnsi="Arial" w:cs="Arial"/>
          <w:sz w:val="24"/>
          <w:szCs w:val="24"/>
        </w:rPr>
        <w:t xml:space="preserve"> acid</w:t>
      </w:r>
      <w:r w:rsidR="008931BC">
        <w:rPr>
          <w:rFonts w:ascii="Arial" w:eastAsia="Arial" w:hAnsi="Arial" w:cs="Arial"/>
          <w:sz w:val="24"/>
          <w:szCs w:val="24"/>
        </w:rPr>
        <w:t xml:space="preserve"> - </w:t>
      </w:r>
      <w:r w:rsidR="008931BC" w:rsidRPr="00D03801">
        <w:rPr>
          <w:rFonts w:ascii="Arial" w:eastAsia="Arial" w:hAnsi="Arial" w:cs="Arial"/>
          <w:sz w:val="24"/>
          <w:szCs w:val="24"/>
        </w:rPr>
        <w:t>a highly toxic gas that can escape from solution and present a serious inhalation hazard.</w:t>
      </w:r>
    </w:p>
    <w:p w14:paraId="10704E4B" w14:textId="06BE9E39" w:rsidR="008931BC" w:rsidRPr="00D03801" w:rsidRDefault="008931BC" w:rsidP="00973B5A">
      <w:pPr>
        <w:pStyle w:val="ListParagraph"/>
        <w:numPr>
          <w:ilvl w:val="1"/>
          <w:numId w:val="13"/>
        </w:numPr>
        <w:rPr>
          <w:rFonts w:ascii="Arial" w:eastAsia="Calibri" w:hAnsi="Arial" w:cs="Arial"/>
          <w:sz w:val="24"/>
          <w:szCs w:val="24"/>
        </w:rPr>
      </w:pPr>
      <w:r w:rsidRPr="00D03801">
        <w:rPr>
          <w:rFonts w:ascii="Arial" w:eastAsia="Arial" w:hAnsi="Arial" w:cs="Arial"/>
          <w:sz w:val="24"/>
          <w:szCs w:val="24"/>
        </w:rPr>
        <w:t xml:space="preserve">Sodium azide rapidly hydrolyzes in water to form </w:t>
      </w:r>
      <w:proofErr w:type="spellStart"/>
      <w:r w:rsidRPr="00D03801">
        <w:rPr>
          <w:rFonts w:ascii="Arial" w:eastAsia="Arial" w:hAnsi="Arial" w:cs="Arial"/>
          <w:sz w:val="24"/>
          <w:szCs w:val="24"/>
        </w:rPr>
        <w:t>hydrazoic</w:t>
      </w:r>
      <w:proofErr w:type="spellEnd"/>
      <w:r w:rsidRPr="00D03801">
        <w:rPr>
          <w:rFonts w:ascii="Arial" w:eastAsia="Arial" w:hAnsi="Arial" w:cs="Arial"/>
          <w:sz w:val="24"/>
          <w:szCs w:val="24"/>
        </w:rPr>
        <w:t xml:space="preserve"> acid</w:t>
      </w:r>
      <w:r>
        <w:rPr>
          <w:rFonts w:ascii="Arial" w:eastAsia="Arial" w:hAnsi="Arial" w:cs="Arial"/>
          <w:sz w:val="24"/>
          <w:szCs w:val="24"/>
        </w:rPr>
        <w:t>.</w:t>
      </w:r>
    </w:p>
    <w:p w14:paraId="583F4251" w14:textId="1ACB6F62" w:rsidR="00973B5A" w:rsidRPr="00D03801" w:rsidRDefault="00973B5A" w:rsidP="00973B5A">
      <w:pPr>
        <w:pStyle w:val="ListParagraph"/>
        <w:numPr>
          <w:ilvl w:val="1"/>
          <w:numId w:val="13"/>
        </w:numPr>
        <w:rPr>
          <w:rFonts w:ascii="Arial" w:eastAsia="Calibri" w:hAnsi="Arial" w:cs="Arial"/>
          <w:sz w:val="24"/>
          <w:szCs w:val="24"/>
        </w:rPr>
      </w:pPr>
      <w:r w:rsidRPr="00D03801">
        <w:rPr>
          <w:rFonts w:ascii="Arial" w:eastAsia="Arial" w:hAnsi="Arial" w:cs="Arial"/>
          <w:sz w:val="24"/>
          <w:szCs w:val="24"/>
        </w:rPr>
        <w:t>Never use chlorinated solvents as reaction media! Using dichloromethane or chloroform will result in the formation of di- and tri-</w:t>
      </w:r>
      <w:proofErr w:type="spellStart"/>
      <w:r w:rsidRPr="00D03801">
        <w:rPr>
          <w:rFonts w:ascii="Arial" w:eastAsia="Arial" w:hAnsi="Arial" w:cs="Arial"/>
          <w:sz w:val="24"/>
          <w:szCs w:val="24"/>
        </w:rPr>
        <w:t>azidomethane</w:t>
      </w:r>
      <w:proofErr w:type="spellEnd"/>
      <w:r w:rsidRPr="00D03801">
        <w:rPr>
          <w:rFonts w:ascii="Arial" w:eastAsia="Arial" w:hAnsi="Arial" w:cs="Arial"/>
          <w:sz w:val="24"/>
          <w:szCs w:val="24"/>
        </w:rPr>
        <w:t>, respectively</w:t>
      </w:r>
      <w:r w:rsidR="008931BC">
        <w:rPr>
          <w:rFonts w:ascii="Arial" w:eastAsia="Arial" w:hAnsi="Arial" w:cs="Arial"/>
          <w:sz w:val="24"/>
          <w:szCs w:val="24"/>
        </w:rPr>
        <w:t>.</w:t>
      </w:r>
    </w:p>
    <w:p w14:paraId="3C9B2AA6" w14:textId="15CA0DBB" w:rsidR="00973B5A" w:rsidRPr="00D03801" w:rsidRDefault="00973B5A" w:rsidP="00973B5A">
      <w:pPr>
        <w:pStyle w:val="ListParagraph"/>
        <w:numPr>
          <w:ilvl w:val="1"/>
          <w:numId w:val="13"/>
        </w:numPr>
        <w:rPr>
          <w:rFonts w:ascii="Arial" w:eastAsia="Calibri" w:hAnsi="Arial" w:cs="Arial"/>
          <w:sz w:val="24"/>
          <w:szCs w:val="24"/>
        </w:rPr>
      </w:pPr>
      <w:r w:rsidRPr="00D03801">
        <w:rPr>
          <w:rFonts w:ascii="Arial" w:eastAsia="Arial" w:hAnsi="Arial" w:cs="Arial"/>
          <w:sz w:val="24"/>
          <w:szCs w:val="24"/>
        </w:rPr>
        <w:t xml:space="preserve">The acute toxicity of sodium azide is high, comparable to that of sodium cyanide. Solutions of sodium azide can be absorbed through the skin.  </w:t>
      </w:r>
    </w:p>
    <w:p w14:paraId="14972324" w14:textId="21FE4517" w:rsidR="00973B5A" w:rsidRPr="00D03801" w:rsidRDefault="00973B5A" w:rsidP="00973B5A">
      <w:pPr>
        <w:pStyle w:val="ListParagraph"/>
        <w:numPr>
          <w:ilvl w:val="1"/>
          <w:numId w:val="13"/>
        </w:numPr>
        <w:rPr>
          <w:rFonts w:ascii="Arial" w:eastAsia="Calibri" w:hAnsi="Arial" w:cs="Arial"/>
          <w:sz w:val="24"/>
          <w:szCs w:val="24"/>
        </w:rPr>
      </w:pPr>
      <w:r w:rsidRPr="00D03801">
        <w:rPr>
          <w:rFonts w:ascii="Arial" w:eastAsia="Arial" w:hAnsi="Arial" w:cs="Arial"/>
          <w:sz w:val="24"/>
          <w:szCs w:val="24"/>
        </w:rPr>
        <w:t>Violent decomposition of sodium azide occurs when heated to 275</w:t>
      </w:r>
      <w:r w:rsidRPr="00D03801">
        <w:rPr>
          <w:rFonts w:ascii="Arial" w:eastAsia="Arial" w:hAnsi="Arial" w:cs="Arial"/>
          <w:sz w:val="24"/>
          <w:szCs w:val="24"/>
          <w:vertAlign w:val="superscript"/>
        </w:rPr>
        <w:t>o</w:t>
      </w:r>
      <w:r w:rsidRPr="00D03801">
        <w:rPr>
          <w:rFonts w:ascii="Arial" w:eastAsia="Arial" w:hAnsi="Arial" w:cs="Arial"/>
          <w:sz w:val="24"/>
          <w:szCs w:val="24"/>
        </w:rPr>
        <w:t>C or greater.</w:t>
      </w:r>
    </w:p>
    <w:p w14:paraId="0DF65A57" w14:textId="4F4EA8A5" w:rsidR="00973B5A" w:rsidRPr="00D03801" w:rsidRDefault="00973B5A" w:rsidP="00973B5A">
      <w:pPr>
        <w:pStyle w:val="ListParagraph"/>
        <w:numPr>
          <w:ilvl w:val="1"/>
          <w:numId w:val="13"/>
        </w:numPr>
        <w:rPr>
          <w:rFonts w:ascii="Arial" w:eastAsia="Calibri" w:hAnsi="Arial" w:cs="Arial"/>
          <w:sz w:val="24"/>
          <w:szCs w:val="24"/>
        </w:rPr>
      </w:pPr>
      <w:r w:rsidRPr="00D03801">
        <w:rPr>
          <w:rFonts w:ascii="Arial" w:eastAsia="Arial" w:hAnsi="Arial" w:cs="Arial"/>
          <w:sz w:val="24"/>
          <w:szCs w:val="24"/>
        </w:rPr>
        <w:t xml:space="preserve">Sodium azide must not be allowed to come into contact with heavy metals or their salts, </w:t>
      </w:r>
      <w:r w:rsidR="008931BC">
        <w:rPr>
          <w:rFonts w:ascii="Arial" w:eastAsia="Arial" w:hAnsi="Arial" w:cs="Arial"/>
          <w:sz w:val="24"/>
          <w:szCs w:val="24"/>
        </w:rPr>
        <w:t>as</w:t>
      </w:r>
      <w:r w:rsidRPr="00D03801">
        <w:rPr>
          <w:rFonts w:ascii="Arial" w:eastAsia="Arial" w:hAnsi="Arial" w:cs="Arial"/>
          <w:sz w:val="24"/>
          <w:szCs w:val="24"/>
        </w:rPr>
        <w:t xml:space="preserve"> it may react to form heavy metal azides, which are notoriously shock-sensitive explosives.  For this reason, sodium azide must never be poured into drains, as the plumbing is likely comprised of one or more heavy metals.</w:t>
      </w:r>
    </w:p>
    <w:p w14:paraId="177B4A20" w14:textId="77777777" w:rsidR="00973B5A" w:rsidRPr="00D03801" w:rsidRDefault="00973B5A" w:rsidP="00973B5A">
      <w:pPr>
        <w:pStyle w:val="ListParagraph"/>
        <w:numPr>
          <w:ilvl w:val="1"/>
          <w:numId w:val="13"/>
        </w:numPr>
        <w:rPr>
          <w:rFonts w:ascii="Arial" w:eastAsia="Calibri" w:hAnsi="Arial" w:cs="Arial"/>
          <w:sz w:val="24"/>
          <w:szCs w:val="24"/>
        </w:rPr>
      </w:pPr>
      <w:r w:rsidRPr="00D03801">
        <w:rPr>
          <w:rFonts w:ascii="Arial" w:eastAsia="Arial" w:hAnsi="Arial" w:cs="Arial"/>
          <w:sz w:val="24"/>
          <w:szCs w:val="24"/>
        </w:rPr>
        <w:t>Do not use metal items such as spatulas to handle sodium azide.</w:t>
      </w:r>
    </w:p>
    <w:p w14:paraId="2A387D3D" w14:textId="672F8818" w:rsidR="00973B5A" w:rsidRPr="00D03801" w:rsidRDefault="00973B5A" w:rsidP="00973B5A">
      <w:pPr>
        <w:pStyle w:val="ListParagraph"/>
        <w:numPr>
          <w:ilvl w:val="1"/>
          <w:numId w:val="13"/>
        </w:numPr>
        <w:rPr>
          <w:rFonts w:ascii="Arial" w:eastAsia="Calibri" w:hAnsi="Arial" w:cs="Arial"/>
          <w:sz w:val="24"/>
          <w:szCs w:val="24"/>
        </w:rPr>
      </w:pPr>
      <w:r w:rsidRPr="00D03801">
        <w:rPr>
          <w:rFonts w:ascii="Arial" w:eastAsia="Arial" w:hAnsi="Arial" w:cs="Arial"/>
          <w:sz w:val="24"/>
          <w:szCs w:val="24"/>
        </w:rPr>
        <w:t xml:space="preserve">Do not store </w:t>
      </w:r>
      <w:r w:rsidR="008931BC">
        <w:rPr>
          <w:rFonts w:ascii="Arial" w:eastAsia="Arial" w:hAnsi="Arial" w:cs="Arial"/>
          <w:sz w:val="24"/>
          <w:szCs w:val="24"/>
        </w:rPr>
        <w:t xml:space="preserve">sodium azide containers </w:t>
      </w:r>
      <w:r w:rsidRPr="00D03801">
        <w:rPr>
          <w:rFonts w:ascii="Arial" w:eastAsia="Arial" w:hAnsi="Arial" w:cs="Arial"/>
          <w:sz w:val="24"/>
          <w:szCs w:val="24"/>
        </w:rPr>
        <w:t>on metal shelves.</w:t>
      </w:r>
    </w:p>
    <w:p w14:paraId="2110DD25" w14:textId="64C1FBB7" w:rsidR="00D1130C" w:rsidRPr="00D03801" w:rsidRDefault="00973B5A" w:rsidP="00D03801">
      <w:pPr>
        <w:pStyle w:val="ListParagraph"/>
        <w:numPr>
          <w:ilvl w:val="1"/>
          <w:numId w:val="13"/>
        </w:numPr>
        <w:rPr>
          <w:rFonts w:ascii="Arial" w:eastAsia="Calibri" w:hAnsi="Arial" w:cs="Arial"/>
          <w:sz w:val="24"/>
          <w:szCs w:val="24"/>
        </w:rPr>
      </w:pPr>
      <w:r w:rsidRPr="00D03801">
        <w:rPr>
          <w:rFonts w:ascii="Arial" w:eastAsia="Arial" w:hAnsi="Arial" w:cs="Arial"/>
          <w:sz w:val="24"/>
          <w:szCs w:val="24"/>
        </w:rPr>
        <w:lastRenderedPageBreak/>
        <w:t>Store away from metals, acids, carbon disulfide, bromine, nitric acid, dimethyl sulfate and hydrazine.</w:t>
      </w:r>
      <w:r w:rsidR="00044984" w:rsidRPr="00D03801">
        <w:rPr>
          <w:rFonts w:ascii="Arial" w:hAnsi="Arial" w:cs="Arial"/>
          <w:sz w:val="24"/>
          <w:szCs w:val="24"/>
        </w:rPr>
        <w:br/>
      </w:r>
    </w:p>
    <w:p w14:paraId="07EDE363" w14:textId="0CE652EC" w:rsidR="00A928B9" w:rsidRDefault="00A928B9" w:rsidP="005C3A4B">
      <w:pPr>
        <w:pStyle w:val="ListParagraph"/>
        <w:numPr>
          <w:ilvl w:val="0"/>
          <w:numId w:val="13"/>
        </w:numPr>
        <w:spacing w:line="240" w:lineRule="auto"/>
        <w:rPr>
          <w:rFonts w:ascii="Arial" w:hAnsi="Arial" w:cs="Arial"/>
          <w:b/>
          <w:bCs/>
          <w:sz w:val="24"/>
          <w:szCs w:val="24"/>
        </w:rPr>
      </w:pPr>
      <w:r>
        <w:rPr>
          <w:rFonts w:ascii="Arial" w:hAnsi="Arial" w:cs="Arial"/>
          <w:b/>
          <w:bCs/>
          <w:sz w:val="24"/>
          <w:szCs w:val="24"/>
        </w:rPr>
        <w:t>Spill Procedures</w:t>
      </w:r>
    </w:p>
    <w:p w14:paraId="7532D5B5" w14:textId="7C9D5B7D" w:rsidR="00A928B9" w:rsidRPr="00D03801" w:rsidRDefault="00A928B9" w:rsidP="00A928B9">
      <w:pPr>
        <w:spacing w:line="240" w:lineRule="auto"/>
        <w:contextualSpacing/>
        <w:rPr>
          <w:rFonts w:ascii="Arial" w:hAnsi="Arial" w:cs="Arial"/>
          <w:sz w:val="24"/>
          <w:szCs w:val="24"/>
        </w:rPr>
      </w:pPr>
      <w:r w:rsidRPr="00D03801">
        <w:rPr>
          <w:rFonts w:ascii="Arial" w:hAnsi="Arial" w:cs="Arial"/>
          <w:sz w:val="24"/>
          <w:szCs w:val="24"/>
        </w:rPr>
        <w:t>For small/minor spills</w:t>
      </w:r>
      <w:r>
        <w:rPr>
          <w:rFonts w:ascii="Arial" w:hAnsi="Arial" w:cs="Arial"/>
          <w:sz w:val="24"/>
          <w:szCs w:val="24"/>
        </w:rPr>
        <w:t xml:space="preserve"> (&lt;1L) and </w:t>
      </w:r>
      <w:r w:rsidRPr="00D03801">
        <w:rPr>
          <w:rFonts w:ascii="Arial" w:hAnsi="Arial" w:cs="Arial"/>
          <w:sz w:val="24"/>
          <w:szCs w:val="24"/>
        </w:rPr>
        <w:t xml:space="preserve">spills inside of a fume hood – use the materials in </w:t>
      </w:r>
      <w:r>
        <w:rPr>
          <w:rFonts w:ascii="Arial" w:hAnsi="Arial" w:cs="Arial"/>
          <w:sz w:val="24"/>
          <w:szCs w:val="24"/>
        </w:rPr>
        <w:t>your lab’s</w:t>
      </w:r>
      <w:r w:rsidRPr="00D03801">
        <w:rPr>
          <w:rFonts w:ascii="Arial" w:hAnsi="Arial" w:cs="Arial"/>
          <w:sz w:val="24"/>
          <w:szCs w:val="24"/>
        </w:rPr>
        <w:t xml:space="preserve"> spill kit to clean up </w:t>
      </w:r>
      <w:r>
        <w:rPr>
          <w:rFonts w:ascii="Arial" w:hAnsi="Arial" w:cs="Arial"/>
          <w:sz w:val="24"/>
          <w:szCs w:val="24"/>
        </w:rPr>
        <w:t>a sodium azide</w:t>
      </w:r>
      <w:r w:rsidRPr="00D03801">
        <w:rPr>
          <w:rFonts w:ascii="Arial" w:hAnsi="Arial" w:cs="Arial"/>
          <w:sz w:val="24"/>
          <w:szCs w:val="24"/>
        </w:rPr>
        <w:t xml:space="preserve"> spill. Minimum PPE for cleaning up an azide spill is safety glasses/goggles, gloves and lab coat. The spill clean-up materials must be double-bagged, tightly closed, labeled and picked up by EHS for disposal.</w:t>
      </w:r>
      <w:r>
        <w:rPr>
          <w:rFonts w:ascii="Arial" w:hAnsi="Arial" w:cs="Arial"/>
          <w:sz w:val="24"/>
          <w:szCs w:val="24"/>
        </w:rPr>
        <w:br/>
      </w:r>
    </w:p>
    <w:p w14:paraId="3A3D7F62" w14:textId="77777777" w:rsidR="00A928B9" w:rsidRPr="00D03801" w:rsidRDefault="00A928B9" w:rsidP="00A928B9">
      <w:pPr>
        <w:spacing w:line="240" w:lineRule="auto"/>
        <w:contextualSpacing/>
        <w:rPr>
          <w:rFonts w:ascii="Arial" w:hAnsi="Arial" w:cs="Arial"/>
          <w:sz w:val="24"/>
          <w:szCs w:val="24"/>
        </w:rPr>
      </w:pPr>
      <w:r w:rsidRPr="00D03801">
        <w:rPr>
          <w:rFonts w:ascii="Arial" w:hAnsi="Arial" w:cs="Arial"/>
          <w:sz w:val="24"/>
          <w:szCs w:val="24"/>
        </w:rPr>
        <w:t>Large spills or spills outside of a fume hood should not be cleaned up by lab personnel. In the event of a large/major spill of azide, evacuate the area and call:</w:t>
      </w:r>
    </w:p>
    <w:p w14:paraId="644CAB8A" w14:textId="685AF61E" w:rsidR="00A928B9" w:rsidRPr="00D03801" w:rsidRDefault="00A928B9" w:rsidP="00A928B9">
      <w:pPr>
        <w:pStyle w:val="ListParagraph"/>
        <w:numPr>
          <w:ilvl w:val="0"/>
          <w:numId w:val="21"/>
        </w:numPr>
        <w:spacing w:line="240" w:lineRule="auto"/>
        <w:rPr>
          <w:rFonts w:ascii="Arial" w:hAnsi="Arial" w:cs="Arial"/>
          <w:sz w:val="24"/>
          <w:szCs w:val="24"/>
        </w:rPr>
      </w:pPr>
      <w:r>
        <w:rPr>
          <w:rFonts w:ascii="Arial" w:hAnsi="Arial" w:cs="Arial"/>
          <w:sz w:val="24"/>
          <w:szCs w:val="24"/>
        </w:rPr>
        <w:t>UNM</w:t>
      </w:r>
      <w:r w:rsidRPr="00D03801">
        <w:rPr>
          <w:rFonts w:ascii="Arial" w:hAnsi="Arial" w:cs="Arial"/>
          <w:sz w:val="24"/>
          <w:szCs w:val="24"/>
        </w:rPr>
        <w:t xml:space="preserve"> Police -- 911 or 505-277-2241, and</w:t>
      </w:r>
    </w:p>
    <w:p w14:paraId="6C5DBE46" w14:textId="04A0BC83" w:rsidR="00A928B9" w:rsidRPr="00D03801" w:rsidRDefault="00A928B9" w:rsidP="00A928B9">
      <w:pPr>
        <w:pStyle w:val="ListParagraph"/>
        <w:numPr>
          <w:ilvl w:val="0"/>
          <w:numId w:val="21"/>
        </w:numPr>
        <w:spacing w:line="240" w:lineRule="auto"/>
        <w:rPr>
          <w:rFonts w:ascii="Arial" w:hAnsi="Arial" w:cs="Arial"/>
          <w:sz w:val="24"/>
          <w:szCs w:val="24"/>
        </w:rPr>
      </w:pPr>
      <w:r w:rsidRPr="00D03801">
        <w:rPr>
          <w:rFonts w:ascii="Arial" w:hAnsi="Arial" w:cs="Arial"/>
          <w:sz w:val="24"/>
          <w:szCs w:val="24"/>
        </w:rPr>
        <w:t>Environmental Health &amp; Safety (EHS) – 505-277-2753 during business hours, or</w:t>
      </w:r>
    </w:p>
    <w:p w14:paraId="7B07F1E9" w14:textId="1ACA1069" w:rsidR="00A928B9" w:rsidRPr="00A928B9" w:rsidRDefault="00A928B9" w:rsidP="00A928B9">
      <w:pPr>
        <w:pStyle w:val="ListParagraph"/>
        <w:numPr>
          <w:ilvl w:val="0"/>
          <w:numId w:val="21"/>
        </w:numPr>
        <w:spacing w:line="240" w:lineRule="auto"/>
        <w:rPr>
          <w:rFonts w:ascii="Arial" w:hAnsi="Arial" w:cs="Arial"/>
          <w:b/>
          <w:bCs/>
          <w:sz w:val="24"/>
          <w:szCs w:val="24"/>
        </w:rPr>
      </w:pPr>
      <w:r w:rsidRPr="00A928B9">
        <w:rPr>
          <w:rFonts w:ascii="Arial" w:hAnsi="Arial" w:cs="Arial"/>
          <w:sz w:val="24"/>
          <w:szCs w:val="24"/>
        </w:rPr>
        <w:t>EHS Duty Officer Pager</w:t>
      </w:r>
      <w:r>
        <w:rPr>
          <w:rFonts w:ascii="Arial" w:hAnsi="Arial" w:cs="Arial"/>
          <w:sz w:val="24"/>
          <w:szCs w:val="24"/>
        </w:rPr>
        <w:t xml:space="preserve"> (after hours)</w:t>
      </w:r>
      <w:r w:rsidRPr="00A928B9">
        <w:rPr>
          <w:rFonts w:ascii="Arial" w:hAnsi="Arial" w:cs="Arial"/>
          <w:sz w:val="24"/>
          <w:szCs w:val="24"/>
        </w:rPr>
        <w:t xml:space="preserve"> -- 505-951-0194 (enter your phone number after the message)</w:t>
      </w:r>
      <w:r>
        <w:rPr>
          <w:rFonts w:ascii="Arial" w:hAnsi="Arial" w:cs="Arial"/>
          <w:sz w:val="24"/>
          <w:szCs w:val="24"/>
        </w:rPr>
        <w:br/>
      </w:r>
    </w:p>
    <w:p w14:paraId="69E1883F" w14:textId="77777777" w:rsidR="00A928B9" w:rsidRDefault="00A928B9" w:rsidP="005C3A4B">
      <w:pPr>
        <w:pStyle w:val="ListParagraph"/>
        <w:numPr>
          <w:ilvl w:val="0"/>
          <w:numId w:val="13"/>
        </w:numPr>
        <w:spacing w:line="240" w:lineRule="auto"/>
        <w:rPr>
          <w:rFonts w:ascii="Arial" w:hAnsi="Arial" w:cs="Arial"/>
          <w:b/>
          <w:bCs/>
          <w:sz w:val="24"/>
          <w:szCs w:val="24"/>
        </w:rPr>
      </w:pPr>
      <w:r>
        <w:rPr>
          <w:rFonts w:ascii="Arial" w:hAnsi="Arial" w:cs="Arial"/>
          <w:b/>
          <w:bCs/>
          <w:sz w:val="24"/>
          <w:szCs w:val="24"/>
        </w:rPr>
        <w:t>First Aid Procedures</w:t>
      </w:r>
    </w:p>
    <w:p w14:paraId="642C7D27" w14:textId="3E21CA85" w:rsidR="00A928B9" w:rsidRPr="007D4A7D" w:rsidRDefault="00A928B9" w:rsidP="00A928B9">
      <w:pPr>
        <w:pStyle w:val="NoSpacing"/>
        <w:rPr>
          <w:rFonts w:ascii="Arial" w:eastAsia="Times New Roman" w:hAnsi="Arial" w:cs="Arial"/>
          <w:color w:val="000000" w:themeColor="text1"/>
          <w:sz w:val="24"/>
          <w:szCs w:val="24"/>
        </w:rPr>
      </w:pPr>
      <w:r w:rsidRPr="007D4A7D">
        <w:rPr>
          <w:rFonts w:ascii="Arial" w:eastAsia="Times New Roman" w:hAnsi="Arial" w:cs="Arial"/>
          <w:color w:val="000000" w:themeColor="text1"/>
          <w:sz w:val="24"/>
          <w:szCs w:val="24"/>
        </w:rPr>
        <w:t xml:space="preserve">In the event of a </w:t>
      </w:r>
      <w:r>
        <w:rPr>
          <w:rFonts w:ascii="Arial" w:eastAsia="Times New Roman" w:hAnsi="Arial" w:cs="Arial"/>
          <w:color w:val="000000" w:themeColor="text1"/>
          <w:sz w:val="24"/>
          <w:szCs w:val="24"/>
        </w:rPr>
        <w:t>sodium azide</w:t>
      </w:r>
      <w:r w:rsidRPr="007D4A7D">
        <w:rPr>
          <w:rFonts w:ascii="Arial" w:eastAsia="Times New Roman" w:hAnsi="Arial" w:cs="Arial"/>
          <w:color w:val="000000" w:themeColor="text1"/>
          <w:sz w:val="24"/>
          <w:szCs w:val="24"/>
        </w:rPr>
        <w:t xml:space="preserve"> exposure</w:t>
      </w:r>
      <w:r>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br/>
      </w:r>
    </w:p>
    <w:p w14:paraId="19CA29B2" w14:textId="77777777" w:rsidR="00A928B9" w:rsidRPr="007D4A7D" w:rsidRDefault="00A928B9" w:rsidP="00A928B9">
      <w:pPr>
        <w:pStyle w:val="NoSpacing"/>
        <w:numPr>
          <w:ilvl w:val="0"/>
          <w:numId w:val="35"/>
        </w:numPr>
        <w:rPr>
          <w:rFonts w:ascii="Arial" w:hAnsi="Arial" w:cs="Arial"/>
          <w:color w:val="000000" w:themeColor="text1"/>
          <w:sz w:val="24"/>
          <w:szCs w:val="24"/>
        </w:rPr>
      </w:pPr>
      <w:r w:rsidRPr="007D4A7D">
        <w:rPr>
          <w:rFonts w:ascii="Arial" w:eastAsia="Times New Roman" w:hAnsi="Arial" w:cs="Arial"/>
          <w:color w:val="000000" w:themeColor="text1"/>
          <w:sz w:val="24"/>
          <w:szCs w:val="24"/>
        </w:rPr>
        <w:t xml:space="preserve">Skin </w:t>
      </w:r>
      <w:r>
        <w:rPr>
          <w:rFonts w:ascii="Arial" w:eastAsia="Times New Roman" w:hAnsi="Arial" w:cs="Arial"/>
          <w:color w:val="000000" w:themeColor="text1"/>
          <w:sz w:val="24"/>
          <w:szCs w:val="24"/>
        </w:rPr>
        <w:t xml:space="preserve">or eye contact - </w:t>
      </w:r>
      <w:r w:rsidRPr="007D4A7D">
        <w:rPr>
          <w:rFonts w:ascii="Arial" w:eastAsia="Times New Roman" w:hAnsi="Arial" w:cs="Arial"/>
          <w:color w:val="000000" w:themeColor="text1"/>
          <w:sz w:val="24"/>
          <w:szCs w:val="24"/>
        </w:rPr>
        <w:t>wash immediately in safety shower or eyewash for 15 minutes</w:t>
      </w:r>
      <w:r>
        <w:rPr>
          <w:rFonts w:ascii="Arial" w:eastAsia="Times New Roman" w:hAnsi="Arial" w:cs="Arial"/>
          <w:color w:val="000000" w:themeColor="text1"/>
          <w:sz w:val="24"/>
          <w:szCs w:val="24"/>
        </w:rPr>
        <w:t>, then seek medical attention.</w:t>
      </w:r>
    </w:p>
    <w:p w14:paraId="7BAE540C" w14:textId="77777777" w:rsidR="00A928B9" w:rsidRPr="007D4A7D" w:rsidRDefault="00A928B9" w:rsidP="00A928B9">
      <w:pPr>
        <w:pStyle w:val="NoSpacing"/>
        <w:numPr>
          <w:ilvl w:val="0"/>
          <w:numId w:val="35"/>
        </w:numPr>
        <w:rPr>
          <w:rFonts w:ascii="Arial" w:hAnsi="Arial" w:cs="Arial"/>
          <w:color w:val="000000" w:themeColor="text1"/>
          <w:sz w:val="24"/>
          <w:szCs w:val="24"/>
        </w:rPr>
      </w:pPr>
      <w:r w:rsidRPr="007D4A7D">
        <w:rPr>
          <w:rFonts w:ascii="Arial" w:eastAsia="Times New Roman" w:hAnsi="Arial" w:cs="Arial"/>
          <w:color w:val="000000" w:themeColor="text1"/>
          <w:sz w:val="24"/>
          <w:szCs w:val="24"/>
        </w:rPr>
        <w:t xml:space="preserve">If the exposure is severe, seek medical attention at the emergency room. </w:t>
      </w:r>
    </w:p>
    <w:p w14:paraId="69DB4E03" w14:textId="77777777" w:rsidR="00A928B9" w:rsidRPr="007D4A7D" w:rsidRDefault="00A928B9" w:rsidP="00A928B9">
      <w:pPr>
        <w:pStyle w:val="NoSpacing"/>
        <w:numPr>
          <w:ilvl w:val="1"/>
          <w:numId w:val="35"/>
        </w:numPr>
        <w:rPr>
          <w:rFonts w:ascii="Arial" w:hAnsi="Arial" w:cs="Arial"/>
          <w:color w:val="000000" w:themeColor="text1"/>
          <w:sz w:val="24"/>
          <w:szCs w:val="24"/>
        </w:rPr>
      </w:pPr>
      <w:r w:rsidRPr="007D4A7D">
        <w:rPr>
          <w:rFonts w:ascii="Arial" w:eastAsia="Times New Roman" w:hAnsi="Arial" w:cs="Arial"/>
          <w:color w:val="000000" w:themeColor="text1"/>
          <w:sz w:val="24"/>
          <w:szCs w:val="24"/>
        </w:rPr>
        <w:t xml:space="preserve">If heading to UNMH, a non-injured person should contact the UNMH Charge Nurse in advance at 505-604-9349 and inform them of the situation.  </w:t>
      </w:r>
    </w:p>
    <w:p w14:paraId="1D4CBA75" w14:textId="77777777" w:rsidR="00A928B9" w:rsidRPr="007D4A7D" w:rsidRDefault="00A928B9" w:rsidP="00A928B9">
      <w:pPr>
        <w:pStyle w:val="NoSpacing"/>
        <w:numPr>
          <w:ilvl w:val="0"/>
          <w:numId w:val="35"/>
        </w:numPr>
        <w:rPr>
          <w:rFonts w:ascii="Arial" w:hAnsi="Arial" w:cs="Arial"/>
          <w:color w:val="000000" w:themeColor="text1"/>
          <w:sz w:val="24"/>
          <w:szCs w:val="24"/>
        </w:rPr>
      </w:pPr>
      <w:r w:rsidRPr="007D4A7D">
        <w:rPr>
          <w:rFonts w:ascii="Arial" w:eastAsia="Times New Roman" w:hAnsi="Arial" w:cs="Arial"/>
          <w:color w:val="000000" w:themeColor="text1"/>
          <w:sz w:val="24"/>
          <w:szCs w:val="24"/>
        </w:rPr>
        <w:t>UNM employees should contact Employee Occupational Health Services (EOHS) at 505-272-8034.</w:t>
      </w:r>
    </w:p>
    <w:p w14:paraId="2399ED87" w14:textId="77777777" w:rsidR="00A928B9" w:rsidRPr="007D4A7D" w:rsidRDefault="00A928B9" w:rsidP="00A928B9">
      <w:pPr>
        <w:pStyle w:val="NoSpacing"/>
        <w:numPr>
          <w:ilvl w:val="0"/>
          <w:numId w:val="35"/>
        </w:numPr>
        <w:rPr>
          <w:rFonts w:ascii="Arial" w:hAnsi="Arial" w:cs="Arial"/>
          <w:color w:val="000000" w:themeColor="text1"/>
          <w:sz w:val="24"/>
          <w:szCs w:val="24"/>
        </w:rPr>
      </w:pPr>
      <w:r w:rsidRPr="007D4A7D">
        <w:rPr>
          <w:rFonts w:ascii="Arial" w:eastAsia="Times New Roman" w:hAnsi="Arial" w:cs="Arial"/>
          <w:color w:val="000000" w:themeColor="text1"/>
          <w:sz w:val="24"/>
          <w:szCs w:val="24"/>
        </w:rPr>
        <w:t>UNM students should contact Student Health Services at 505-277-7810.</w:t>
      </w:r>
    </w:p>
    <w:p w14:paraId="633A1168" w14:textId="77777777" w:rsidR="00A928B9" w:rsidRPr="007D4A7D" w:rsidRDefault="00A928B9" w:rsidP="00A928B9">
      <w:pPr>
        <w:pStyle w:val="NoSpacing"/>
        <w:numPr>
          <w:ilvl w:val="0"/>
          <w:numId w:val="35"/>
        </w:numPr>
        <w:rPr>
          <w:rFonts w:ascii="Arial" w:hAnsi="Arial" w:cs="Arial"/>
          <w:color w:val="000000" w:themeColor="text1"/>
          <w:sz w:val="24"/>
          <w:szCs w:val="24"/>
        </w:rPr>
      </w:pPr>
      <w:r w:rsidRPr="007D4A7D">
        <w:rPr>
          <w:rFonts w:ascii="Arial" w:eastAsia="Times New Roman" w:hAnsi="Arial" w:cs="Arial"/>
          <w:color w:val="000000" w:themeColor="text1"/>
          <w:sz w:val="24"/>
          <w:szCs w:val="24"/>
        </w:rPr>
        <w:t xml:space="preserve">If the exposure occurs after hours, employees and students should seek medical treatment at an emergency room. </w:t>
      </w:r>
    </w:p>
    <w:p w14:paraId="45BAB9EB" w14:textId="77777777" w:rsidR="00A928B9" w:rsidRPr="007D4A7D" w:rsidRDefault="00A928B9" w:rsidP="00A928B9">
      <w:pPr>
        <w:pStyle w:val="NoSpacing"/>
        <w:numPr>
          <w:ilvl w:val="0"/>
          <w:numId w:val="35"/>
        </w:numPr>
        <w:rPr>
          <w:rFonts w:ascii="Arial" w:hAnsi="Arial" w:cs="Arial"/>
          <w:color w:val="000000" w:themeColor="text1"/>
          <w:sz w:val="24"/>
          <w:szCs w:val="24"/>
        </w:rPr>
      </w:pPr>
      <w:r w:rsidRPr="007D4A7D">
        <w:rPr>
          <w:rFonts w:ascii="Arial" w:eastAsia="Times New Roman" w:hAnsi="Arial" w:cs="Arial"/>
          <w:color w:val="000000" w:themeColor="text1"/>
          <w:sz w:val="24"/>
          <w:szCs w:val="24"/>
        </w:rPr>
        <w:t>The supervisor of the injured person and EHS must be notified as soon as possible after the exposure.</w:t>
      </w:r>
    </w:p>
    <w:p w14:paraId="5638281A" w14:textId="5047E57A" w:rsidR="00A928B9" w:rsidRPr="00BD3DFF" w:rsidRDefault="00A928B9" w:rsidP="00BD3DFF">
      <w:pPr>
        <w:pStyle w:val="ListParagraph"/>
        <w:numPr>
          <w:ilvl w:val="0"/>
          <w:numId w:val="35"/>
        </w:numPr>
        <w:spacing w:line="240" w:lineRule="auto"/>
        <w:rPr>
          <w:rFonts w:ascii="Arial" w:hAnsi="Arial" w:cs="Arial"/>
          <w:b/>
          <w:bCs/>
          <w:sz w:val="24"/>
          <w:szCs w:val="24"/>
        </w:rPr>
      </w:pPr>
      <w:r w:rsidRPr="00BD3DFF">
        <w:rPr>
          <w:rFonts w:ascii="Arial" w:eastAsia="Times New Roman" w:hAnsi="Arial" w:cs="Arial"/>
          <w:color w:val="000000" w:themeColor="text1"/>
          <w:sz w:val="24"/>
          <w:szCs w:val="24"/>
        </w:rPr>
        <w:t>A notice of Accident, Incident, or Spill form should be filled out on the EHS website (https://ehs.unm.edu/accident-incident-spill-reporting/index.html)</w:t>
      </w:r>
      <w:r w:rsidRPr="00BD3DFF">
        <w:rPr>
          <w:rFonts w:ascii="Arial" w:hAnsi="Arial" w:cs="Arial"/>
          <w:b/>
          <w:bCs/>
          <w:sz w:val="24"/>
          <w:szCs w:val="24"/>
        </w:rPr>
        <w:br/>
      </w:r>
    </w:p>
    <w:p w14:paraId="071998AE" w14:textId="45360A9E" w:rsidR="002020AB" w:rsidRPr="00D03801" w:rsidRDefault="00B2317C" w:rsidP="005C3A4B">
      <w:pPr>
        <w:pStyle w:val="ListParagraph"/>
        <w:numPr>
          <w:ilvl w:val="0"/>
          <w:numId w:val="13"/>
        </w:numPr>
        <w:spacing w:line="240" w:lineRule="auto"/>
        <w:rPr>
          <w:rFonts w:ascii="Arial" w:hAnsi="Arial" w:cs="Arial"/>
          <w:b/>
          <w:bCs/>
          <w:sz w:val="24"/>
          <w:szCs w:val="24"/>
        </w:rPr>
      </w:pPr>
      <w:r w:rsidRPr="00D03801">
        <w:rPr>
          <w:rFonts w:ascii="Arial" w:hAnsi="Arial" w:cs="Arial"/>
          <w:b/>
          <w:bCs/>
          <w:sz w:val="24"/>
          <w:szCs w:val="24"/>
        </w:rPr>
        <w:t>Disposal</w:t>
      </w:r>
      <w:r w:rsidR="00A928B9">
        <w:rPr>
          <w:rFonts w:ascii="Arial" w:hAnsi="Arial" w:cs="Arial"/>
          <w:b/>
          <w:bCs/>
          <w:sz w:val="24"/>
          <w:szCs w:val="24"/>
        </w:rPr>
        <w:t xml:space="preserve"> Procedures</w:t>
      </w:r>
    </w:p>
    <w:p w14:paraId="377B7974" w14:textId="6AB164EA" w:rsidR="00044984" w:rsidRPr="00D03801" w:rsidRDefault="00A928B9" w:rsidP="002020AB">
      <w:pPr>
        <w:spacing w:line="240" w:lineRule="auto"/>
        <w:rPr>
          <w:rFonts w:ascii="Arial" w:hAnsi="Arial" w:cs="Arial"/>
          <w:sz w:val="24"/>
          <w:szCs w:val="24"/>
        </w:rPr>
      </w:pPr>
      <w:r w:rsidRPr="00BD3DFF">
        <w:rPr>
          <w:rFonts w:ascii="Arial" w:hAnsi="Arial" w:cs="Arial"/>
          <w:bCs/>
          <w:sz w:val="24"/>
          <w:szCs w:val="24"/>
        </w:rPr>
        <w:t xml:space="preserve">Sodium azide waste should be collected in a suitable container (plastic) and properly labeled as soon as waste is added to the container. </w:t>
      </w:r>
      <w:r w:rsidR="00044984" w:rsidRPr="00BD3DFF">
        <w:rPr>
          <w:rFonts w:ascii="Arial" w:hAnsi="Arial" w:cs="Arial"/>
          <w:i/>
          <w:sz w:val="24"/>
          <w:szCs w:val="24"/>
        </w:rPr>
        <w:t xml:space="preserve">Extra caution must be taken to make sure that azide waste </w:t>
      </w:r>
      <w:r w:rsidR="00097A1C" w:rsidRPr="00EF0FC6">
        <w:rPr>
          <w:rFonts w:ascii="Arial" w:hAnsi="Arial" w:cs="Arial"/>
          <w:i/>
          <w:sz w:val="24"/>
          <w:szCs w:val="24"/>
        </w:rPr>
        <w:t xml:space="preserve">does </w:t>
      </w:r>
      <w:r w:rsidR="00044984" w:rsidRPr="00EF0FC6">
        <w:rPr>
          <w:rFonts w:ascii="Arial" w:hAnsi="Arial" w:cs="Arial"/>
          <w:i/>
          <w:sz w:val="24"/>
          <w:szCs w:val="24"/>
        </w:rPr>
        <w:t>not come in contact with acid</w:t>
      </w:r>
      <w:r w:rsidR="00EF0FC6" w:rsidRPr="00EF0FC6">
        <w:rPr>
          <w:rFonts w:ascii="Arial" w:hAnsi="Arial" w:cs="Arial"/>
          <w:i/>
          <w:sz w:val="24"/>
          <w:szCs w:val="24"/>
        </w:rPr>
        <w:t>s</w:t>
      </w:r>
      <w:r w:rsidR="00044984" w:rsidRPr="00D03801">
        <w:rPr>
          <w:rFonts w:ascii="Arial" w:hAnsi="Arial" w:cs="Arial"/>
          <w:sz w:val="24"/>
          <w:szCs w:val="24"/>
        </w:rPr>
        <w:t>. Acids will protonate any residual azide ion and form the highly-toxic hydrogen azide (with toxicity similar to that of hydrogen cyanide).</w:t>
      </w:r>
    </w:p>
    <w:p w14:paraId="4019CB80" w14:textId="07BB447D" w:rsidR="002B5DC4" w:rsidRPr="00D03801" w:rsidRDefault="00EF0FC6" w:rsidP="002020AB">
      <w:pPr>
        <w:spacing w:line="240" w:lineRule="auto"/>
        <w:rPr>
          <w:rFonts w:ascii="Arial" w:hAnsi="Arial" w:cs="Arial"/>
          <w:b/>
          <w:bCs/>
          <w:sz w:val="24"/>
          <w:szCs w:val="24"/>
        </w:rPr>
      </w:pPr>
      <w:r>
        <w:rPr>
          <w:rFonts w:ascii="Arial" w:hAnsi="Arial" w:cs="Arial"/>
          <w:sz w:val="24"/>
          <w:szCs w:val="24"/>
        </w:rPr>
        <w:t>Sodium a</w:t>
      </w:r>
      <w:r w:rsidR="00044984" w:rsidRPr="00D03801">
        <w:rPr>
          <w:rFonts w:ascii="Arial" w:hAnsi="Arial" w:cs="Arial"/>
          <w:sz w:val="24"/>
          <w:szCs w:val="24"/>
        </w:rPr>
        <w:t>zide</w:t>
      </w:r>
      <w:r w:rsidR="002B5DC4" w:rsidRPr="00D03801">
        <w:rPr>
          <w:rFonts w:ascii="Arial" w:hAnsi="Arial" w:cs="Arial"/>
          <w:sz w:val="24"/>
          <w:szCs w:val="24"/>
        </w:rPr>
        <w:t xml:space="preserve"> waste should be labeled as such:</w:t>
      </w:r>
    </w:p>
    <w:p w14:paraId="23941640" w14:textId="136EC7C0" w:rsidR="002B5DC4" w:rsidRPr="00D03801" w:rsidRDefault="002B5DC4" w:rsidP="00EF0FC6">
      <w:pPr>
        <w:spacing w:after="0" w:line="240" w:lineRule="auto"/>
        <w:jc w:val="center"/>
        <w:rPr>
          <w:rFonts w:ascii="Arial" w:hAnsi="Arial" w:cs="Arial"/>
          <w:b/>
          <w:sz w:val="24"/>
          <w:szCs w:val="24"/>
        </w:rPr>
      </w:pPr>
      <w:r w:rsidRPr="00D03801">
        <w:rPr>
          <w:rFonts w:ascii="Arial" w:hAnsi="Arial" w:cs="Arial"/>
          <w:b/>
          <w:sz w:val="24"/>
          <w:szCs w:val="24"/>
        </w:rPr>
        <w:lastRenderedPageBreak/>
        <w:t>HAZARDOUS WASTE</w:t>
      </w:r>
      <w:r w:rsidR="00EF0FC6">
        <w:rPr>
          <w:rFonts w:ascii="Arial" w:hAnsi="Arial" w:cs="Arial"/>
          <w:b/>
          <w:sz w:val="24"/>
          <w:szCs w:val="24"/>
        </w:rPr>
        <w:br/>
      </w:r>
    </w:p>
    <w:p w14:paraId="59CBAD83" w14:textId="1BF1C953" w:rsidR="002B5DC4" w:rsidRPr="00D03801" w:rsidRDefault="00EF0FC6" w:rsidP="00EF0FC6">
      <w:pPr>
        <w:spacing w:after="0" w:line="240" w:lineRule="auto"/>
        <w:jc w:val="center"/>
        <w:rPr>
          <w:rFonts w:ascii="Arial" w:hAnsi="Arial" w:cs="Arial"/>
          <w:b/>
          <w:sz w:val="24"/>
          <w:szCs w:val="24"/>
        </w:rPr>
      </w:pPr>
      <w:r>
        <w:rPr>
          <w:rFonts w:ascii="Arial" w:hAnsi="Arial" w:cs="Arial"/>
          <w:b/>
          <w:sz w:val="24"/>
          <w:szCs w:val="24"/>
        </w:rPr>
        <w:t>Sodium a</w:t>
      </w:r>
      <w:r w:rsidR="00044984" w:rsidRPr="00D03801">
        <w:rPr>
          <w:rFonts w:ascii="Arial" w:hAnsi="Arial" w:cs="Arial"/>
          <w:b/>
          <w:sz w:val="24"/>
          <w:szCs w:val="24"/>
        </w:rPr>
        <w:t>zide</w:t>
      </w:r>
      <w:r w:rsidR="00097A1C" w:rsidRPr="00D03801">
        <w:rPr>
          <w:rFonts w:ascii="Arial" w:hAnsi="Arial" w:cs="Arial"/>
          <w:b/>
          <w:sz w:val="24"/>
          <w:szCs w:val="24"/>
        </w:rPr>
        <w:t xml:space="preserve"> (</w:t>
      </w:r>
      <w:r>
        <w:rPr>
          <w:rFonts w:ascii="Arial" w:hAnsi="Arial" w:cs="Arial"/>
          <w:b/>
          <w:sz w:val="24"/>
          <w:szCs w:val="24"/>
        </w:rPr>
        <w:t xml:space="preserve">include quantity or </w:t>
      </w:r>
      <w:r w:rsidR="00097A1C" w:rsidRPr="00D03801">
        <w:rPr>
          <w:rFonts w:ascii="Arial" w:hAnsi="Arial" w:cs="Arial"/>
          <w:b/>
          <w:sz w:val="24"/>
          <w:szCs w:val="24"/>
        </w:rPr>
        <w:t>concentration)</w:t>
      </w:r>
      <w:r>
        <w:rPr>
          <w:rFonts w:ascii="Arial" w:hAnsi="Arial" w:cs="Arial"/>
          <w:b/>
          <w:sz w:val="24"/>
          <w:szCs w:val="24"/>
        </w:rPr>
        <w:br/>
      </w:r>
    </w:p>
    <w:p w14:paraId="7D4B98BD" w14:textId="0D8EFDEE" w:rsidR="00097A1C" w:rsidRPr="00D03801" w:rsidRDefault="00097A1C" w:rsidP="00EF0FC6">
      <w:pPr>
        <w:spacing w:after="0" w:line="240" w:lineRule="auto"/>
        <w:jc w:val="center"/>
        <w:rPr>
          <w:rFonts w:ascii="Arial" w:hAnsi="Arial" w:cs="Arial"/>
          <w:b/>
          <w:sz w:val="24"/>
          <w:szCs w:val="24"/>
        </w:rPr>
      </w:pPr>
      <w:r w:rsidRPr="00D03801">
        <w:rPr>
          <w:rFonts w:ascii="Arial" w:hAnsi="Arial" w:cs="Arial"/>
          <w:b/>
          <w:sz w:val="24"/>
          <w:szCs w:val="24"/>
        </w:rPr>
        <w:t>Toxic &amp; Reactive</w:t>
      </w:r>
    </w:p>
    <w:p w14:paraId="2BA4C7D0" w14:textId="0D362E58" w:rsidR="002B5DC4" w:rsidRPr="00D03801" w:rsidRDefault="000F3757" w:rsidP="00920E36">
      <w:pPr>
        <w:spacing w:after="0" w:line="240" w:lineRule="auto"/>
        <w:rPr>
          <w:rFonts w:ascii="Arial" w:hAnsi="Arial" w:cs="Arial"/>
          <w:sz w:val="24"/>
          <w:szCs w:val="24"/>
        </w:rPr>
      </w:pPr>
      <w:r w:rsidRPr="00D03801">
        <w:rPr>
          <w:rFonts w:ascii="Arial" w:hAnsi="Arial" w:cs="Arial"/>
          <w:sz w:val="24"/>
          <w:szCs w:val="24"/>
        </w:rPr>
        <w:br/>
      </w:r>
    </w:p>
    <w:p w14:paraId="055A02A6" w14:textId="39A9636C" w:rsidR="00EF0FC6" w:rsidRPr="00D03801" w:rsidRDefault="00295793" w:rsidP="00EF0FC6">
      <w:pPr>
        <w:spacing w:line="240" w:lineRule="auto"/>
        <w:rPr>
          <w:rFonts w:ascii="Arial" w:hAnsi="Arial" w:cs="Arial"/>
          <w:sz w:val="24"/>
          <w:szCs w:val="24"/>
        </w:rPr>
      </w:pPr>
      <w:r w:rsidRPr="00D03801">
        <w:rPr>
          <w:rFonts w:ascii="Arial" w:hAnsi="Arial" w:cs="Arial"/>
          <w:sz w:val="24"/>
          <w:szCs w:val="24"/>
        </w:rPr>
        <w:t xml:space="preserve">Call </w:t>
      </w:r>
      <w:r w:rsidR="00725125" w:rsidRPr="00D03801">
        <w:rPr>
          <w:rFonts w:ascii="Arial" w:hAnsi="Arial" w:cs="Arial"/>
          <w:sz w:val="24"/>
          <w:szCs w:val="24"/>
        </w:rPr>
        <w:t>EHS</w:t>
      </w:r>
      <w:r w:rsidRPr="00D03801">
        <w:rPr>
          <w:rFonts w:ascii="Arial" w:hAnsi="Arial" w:cs="Arial"/>
          <w:sz w:val="24"/>
          <w:szCs w:val="24"/>
        </w:rPr>
        <w:t xml:space="preserve"> at 277-2753 to schedule a pickup of </w:t>
      </w:r>
      <w:r w:rsidR="00EF0FC6">
        <w:rPr>
          <w:rFonts w:ascii="Arial" w:hAnsi="Arial" w:cs="Arial"/>
          <w:sz w:val="24"/>
          <w:szCs w:val="24"/>
        </w:rPr>
        <w:t xml:space="preserve">sodium azide </w:t>
      </w:r>
      <w:r w:rsidRPr="00D03801">
        <w:rPr>
          <w:rFonts w:ascii="Arial" w:hAnsi="Arial" w:cs="Arial"/>
          <w:sz w:val="24"/>
          <w:szCs w:val="24"/>
        </w:rPr>
        <w:t xml:space="preserve">waste and/or other </w:t>
      </w:r>
      <w:r w:rsidR="00EF0FC6">
        <w:rPr>
          <w:rFonts w:ascii="Arial" w:hAnsi="Arial" w:cs="Arial"/>
          <w:sz w:val="24"/>
          <w:szCs w:val="24"/>
        </w:rPr>
        <w:t xml:space="preserve">chemical </w:t>
      </w:r>
      <w:r w:rsidRPr="00D03801">
        <w:rPr>
          <w:rFonts w:ascii="Arial" w:hAnsi="Arial" w:cs="Arial"/>
          <w:sz w:val="24"/>
          <w:szCs w:val="24"/>
        </w:rPr>
        <w:t>waste.</w:t>
      </w:r>
      <w:r w:rsidRPr="00D03801">
        <w:rPr>
          <w:rFonts w:ascii="Arial" w:hAnsi="Arial" w:cs="Arial"/>
          <w:sz w:val="24"/>
          <w:szCs w:val="24"/>
        </w:rPr>
        <w:br/>
      </w:r>
    </w:p>
    <w:p w14:paraId="58FAEBD2" w14:textId="08A479A6" w:rsidR="004E35D3" w:rsidRPr="00D03801" w:rsidRDefault="00EF0FC6" w:rsidP="005B5E45">
      <w:pPr>
        <w:pStyle w:val="ListParagraph"/>
        <w:numPr>
          <w:ilvl w:val="0"/>
          <w:numId w:val="13"/>
        </w:numPr>
        <w:rPr>
          <w:rFonts w:ascii="Arial" w:hAnsi="Arial" w:cs="Arial"/>
          <w:b/>
          <w:sz w:val="24"/>
          <w:szCs w:val="24"/>
        </w:rPr>
      </w:pPr>
      <w:r>
        <w:rPr>
          <w:rFonts w:ascii="Arial" w:hAnsi="Arial" w:cs="Arial"/>
          <w:b/>
          <w:sz w:val="24"/>
          <w:szCs w:val="24"/>
        </w:rPr>
        <w:t xml:space="preserve"> </w:t>
      </w:r>
      <w:r w:rsidR="004E35D3" w:rsidRPr="00D03801">
        <w:rPr>
          <w:rFonts w:ascii="Arial" w:hAnsi="Arial" w:cs="Arial"/>
          <w:b/>
          <w:sz w:val="24"/>
          <w:szCs w:val="24"/>
        </w:rPr>
        <w:t xml:space="preserve">Other Emergencies </w:t>
      </w:r>
      <w:r>
        <w:rPr>
          <w:rFonts w:ascii="Arial" w:hAnsi="Arial" w:cs="Arial"/>
          <w:b/>
          <w:sz w:val="24"/>
          <w:szCs w:val="24"/>
        </w:rPr>
        <w:br/>
      </w:r>
    </w:p>
    <w:p w14:paraId="4CD1F471" w14:textId="29014F53" w:rsidR="00EF0FC6" w:rsidRPr="007D4A7D" w:rsidRDefault="00EF0FC6" w:rsidP="00EF0FC6">
      <w:pPr>
        <w:pStyle w:val="ListParagraph"/>
        <w:numPr>
          <w:ilvl w:val="0"/>
          <w:numId w:val="36"/>
        </w:numPr>
        <w:rPr>
          <w:rFonts w:ascii="Arial" w:hAnsi="Arial" w:cs="Arial"/>
          <w:b/>
          <w:color w:val="FF0000"/>
          <w:sz w:val="24"/>
          <w:szCs w:val="24"/>
        </w:rPr>
      </w:pPr>
      <w:bookmarkStart w:id="1" w:name="_Hlk109223803"/>
      <w:r w:rsidRPr="007D4A7D">
        <w:rPr>
          <w:rFonts w:ascii="Arial" w:hAnsi="Arial" w:cs="Arial"/>
          <w:b/>
          <w:sz w:val="24"/>
          <w:szCs w:val="24"/>
        </w:rPr>
        <w:t xml:space="preserve">Fire or Medical Emergency -- </w:t>
      </w:r>
      <w:r w:rsidRPr="007D4A7D">
        <w:rPr>
          <w:rFonts w:ascii="Arial" w:hAnsi="Arial" w:cs="Arial"/>
          <w:b/>
          <w:color w:val="FF0000"/>
          <w:sz w:val="24"/>
          <w:szCs w:val="24"/>
        </w:rPr>
        <w:t xml:space="preserve">911 </w:t>
      </w:r>
      <w:r w:rsidRPr="007D4A7D">
        <w:rPr>
          <w:rFonts w:ascii="Arial" w:hAnsi="Arial" w:cs="Arial"/>
          <w:b/>
          <w:sz w:val="24"/>
          <w:szCs w:val="24"/>
        </w:rPr>
        <w:t>or 505-277-2241 (UNM Police)</w:t>
      </w:r>
    </w:p>
    <w:p w14:paraId="2D9B6DDE" w14:textId="4AEC956C" w:rsidR="00EF0FC6" w:rsidRPr="007D4A7D" w:rsidRDefault="00EF0FC6" w:rsidP="00EF0FC6">
      <w:pPr>
        <w:pStyle w:val="ListParagraph"/>
        <w:numPr>
          <w:ilvl w:val="0"/>
          <w:numId w:val="36"/>
        </w:numPr>
        <w:spacing w:line="240" w:lineRule="auto"/>
        <w:rPr>
          <w:rFonts w:ascii="Arial" w:hAnsi="Arial" w:cs="Arial"/>
          <w:i/>
          <w:sz w:val="24"/>
          <w:szCs w:val="24"/>
        </w:rPr>
      </w:pPr>
      <w:r w:rsidRPr="007D4A7D">
        <w:rPr>
          <w:rFonts w:ascii="Arial" w:hAnsi="Arial" w:cs="Arial"/>
          <w:b/>
          <w:sz w:val="24"/>
          <w:szCs w:val="24"/>
        </w:rPr>
        <w:t xml:space="preserve">Life-Threatening Emergency, After Hours, Weekends and Holidays </w:t>
      </w:r>
      <w:r w:rsidRPr="007D4A7D">
        <w:rPr>
          <w:rFonts w:ascii="Arial" w:hAnsi="Arial" w:cs="Arial"/>
          <w:sz w:val="24"/>
          <w:szCs w:val="24"/>
        </w:rPr>
        <w:t xml:space="preserve">– </w:t>
      </w:r>
      <w:r w:rsidRPr="007D4A7D">
        <w:rPr>
          <w:rFonts w:ascii="Arial" w:hAnsi="Arial" w:cs="Arial"/>
          <w:b/>
          <w:color w:val="FF0000"/>
          <w:sz w:val="24"/>
          <w:szCs w:val="24"/>
        </w:rPr>
        <w:t>911</w:t>
      </w:r>
      <w:r w:rsidRPr="007D4A7D">
        <w:rPr>
          <w:rFonts w:ascii="Arial" w:hAnsi="Arial" w:cs="Arial"/>
          <w:sz w:val="24"/>
          <w:szCs w:val="24"/>
        </w:rPr>
        <w:t xml:space="preserve"> </w:t>
      </w:r>
    </w:p>
    <w:p w14:paraId="3ED296D2" w14:textId="77777777" w:rsidR="00EF0FC6" w:rsidRPr="007D4A7D" w:rsidRDefault="00EF0FC6" w:rsidP="00EF0FC6">
      <w:pPr>
        <w:pStyle w:val="ListParagraph"/>
        <w:numPr>
          <w:ilvl w:val="1"/>
          <w:numId w:val="36"/>
        </w:numPr>
        <w:spacing w:line="240" w:lineRule="auto"/>
        <w:rPr>
          <w:rFonts w:ascii="Arial" w:hAnsi="Arial" w:cs="Arial"/>
          <w:i/>
          <w:sz w:val="24"/>
          <w:szCs w:val="24"/>
        </w:rPr>
      </w:pPr>
      <w:r w:rsidRPr="007D4A7D">
        <w:rPr>
          <w:rFonts w:ascii="Arial" w:hAnsi="Arial" w:cs="Arial"/>
          <w:b/>
          <w:sz w:val="24"/>
          <w:szCs w:val="24"/>
        </w:rPr>
        <w:t xml:space="preserve">EHS After Hours Duty Officer Pager – 505-951-0194 </w:t>
      </w:r>
      <w:r w:rsidRPr="007D4A7D">
        <w:rPr>
          <w:rFonts w:ascii="Arial" w:hAnsi="Arial" w:cs="Arial"/>
          <w:sz w:val="24"/>
          <w:szCs w:val="24"/>
        </w:rPr>
        <w:t>(enter return phone # after the outgoing message)</w:t>
      </w:r>
    </w:p>
    <w:p w14:paraId="2FF0C078" w14:textId="113CD023" w:rsidR="00EF0FC6" w:rsidRPr="007D4A7D" w:rsidRDefault="00EF0FC6" w:rsidP="00EF0FC6">
      <w:pPr>
        <w:pStyle w:val="ListParagraph"/>
        <w:numPr>
          <w:ilvl w:val="0"/>
          <w:numId w:val="36"/>
        </w:numPr>
        <w:spacing w:before="20" w:after="20" w:line="240" w:lineRule="auto"/>
        <w:rPr>
          <w:rFonts w:ascii="Arial" w:hAnsi="Arial" w:cs="Arial"/>
          <w:sz w:val="24"/>
          <w:szCs w:val="24"/>
        </w:rPr>
      </w:pPr>
      <w:r w:rsidRPr="007D4A7D">
        <w:rPr>
          <w:rFonts w:ascii="Arial" w:hAnsi="Arial" w:cs="Arial"/>
          <w:b/>
          <w:bCs/>
          <w:sz w:val="24"/>
          <w:szCs w:val="24"/>
        </w:rPr>
        <w:t xml:space="preserve">Non-Life-Threatening Emergency </w:t>
      </w:r>
      <w:r w:rsidRPr="007D4A7D">
        <w:rPr>
          <w:rFonts w:ascii="Arial" w:hAnsi="Arial" w:cs="Arial"/>
          <w:sz w:val="24"/>
          <w:szCs w:val="24"/>
        </w:rPr>
        <w:t xml:space="preserve">– </w:t>
      </w:r>
      <w:r w:rsidRPr="007D4A7D">
        <w:rPr>
          <w:rFonts w:ascii="Arial" w:hAnsi="Arial" w:cs="Arial"/>
          <w:color w:val="000000" w:themeColor="text1"/>
          <w:sz w:val="24"/>
          <w:szCs w:val="24"/>
        </w:rPr>
        <w:t>Call EHS at 505-277-2753 for assistance and/or to report the incident.</w:t>
      </w:r>
      <w:r>
        <w:rPr>
          <w:rFonts w:ascii="Arial" w:hAnsi="Arial" w:cs="Arial"/>
          <w:color w:val="000000" w:themeColor="text1"/>
          <w:sz w:val="24"/>
          <w:szCs w:val="24"/>
        </w:rPr>
        <w:br/>
      </w:r>
      <w:r>
        <w:rPr>
          <w:rFonts w:ascii="Arial" w:hAnsi="Arial" w:cs="Arial"/>
          <w:color w:val="000000" w:themeColor="text1"/>
          <w:sz w:val="24"/>
          <w:szCs w:val="24"/>
        </w:rPr>
        <w:br/>
      </w:r>
    </w:p>
    <w:bookmarkEnd w:id="1"/>
    <w:p w14:paraId="4FC20FE7" w14:textId="1AC17BA2" w:rsidR="003A24AF" w:rsidRPr="00D03801" w:rsidRDefault="003A24AF" w:rsidP="00920E36">
      <w:pPr>
        <w:spacing w:line="240" w:lineRule="auto"/>
        <w:rPr>
          <w:rFonts w:ascii="Arial" w:hAnsi="Arial" w:cs="Arial"/>
          <w:b/>
          <w:bCs/>
          <w:sz w:val="24"/>
          <w:szCs w:val="24"/>
          <w:u w:val="single"/>
        </w:rPr>
      </w:pPr>
    </w:p>
    <w:p w14:paraId="59A1DCC4" w14:textId="681592E8" w:rsidR="00076545" w:rsidRPr="00D03801" w:rsidRDefault="00076545" w:rsidP="00076545">
      <w:pPr>
        <w:spacing w:line="240" w:lineRule="auto"/>
        <w:rPr>
          <w:rFonts w:ascii="Arial" w:hAnsi="Arial" w:cs="Arial"/>
          <w:b/>
          <w:bCs/>
          <w:sz w:val="24"/>
          <w:szCs w:val="24"/>
          <w:u w:val="single"/>
        </w:rPr>
      </w:pPr>
      <w:r w:rsidRPr="00D03801">
        <w:rPr>
          <w:rFonts w:ascii="Arial" w:hAnsi="Arial" w:cs="Arial"/>
          <w:b/>
          <w:bCs/>
          <w:sz w:val="24"/>
          <w:szCs w:val="24"/>
          <w:u w:val="single"/>
        </w:rPr>
        <w:t>Principal Investigator SOP Approval</w:t>
      </w:r>
    </w:p>
    <w:p w14:paraId="319F4410" w14:textId="4345B774" w:rsidR="005B5E45" w:rsidRPr="00D03801" w:rsidRDefault="00EF0FC6" w:rsidP="005B5E45">
      <w:pPr>
        <w:spacing w:line="240" w:lineRule="auto"/>
        <w:rPr>
          <w:rFonts w:ascii="Arial" w:hAnsi="Arial" w:cs="Arial"/>
          <w:sz w:val="24"/>
          <w:szCs w:val="24"/>
        </w:rPr>
      </w:pPr>
      <w:r w:rsidRPr="007D4A7D">
        <w:rPr>
          <w:rFonts w:ascii="Arial" w:hAnsi="Arial" w:cs="Arial"/>
          <w:sz w:val="24"/>
          <w:szCs w:val="24"/>
        </w:rPr>
        <w:t>By signing and dating here, the Principal Investigator (</w:t>
      </w:r>
      <w:r w:rsidR="00BD3DFF" w:rsidRPr="00BD3DFF">
        <w:rPr>
          <w:rFonts w:ascii="Arial" w:hAnsi="Arial" w:cs="Arial"/>
          <w:sz w:val="24"/>
          <w:szCs w:val="24"/>
          <w:highlight w:val="yellow"/>
        </w:rPr>
        <w:t>PI Name</w:t>
      </w:r>
      <w:r w:rsidRPr="007D4A7D">
        <w:rPr>
          <w:rFonts w:ascii="Arial" w:hAnsi="Arial" w:cs="Arial"/>
          <w:sz w:val="24"/>
          <w:szCs w:val="24"/>
        </w:rPr>
        <w:t xml:space="preserve">) certifies that this SOP for </w:t>
      </w:r>
      <w:r>
        <w:rPr>
          <w:rFonts w:ascii="Arial" w:hAnsi="Arial" w:cs="Arial"/>
          <w:sz w:val="24"/>
          <w:szCs w:val="24"/>
        </w:rPr>
        <w:t>Sodium Azide</w:t>
      </w:r>
      <w:r w:rsidRPr="007D4A7D">
        <w:rPr>
          <w:rFonts w:ascii="Arial" w:hAnsi="Arial" w:cs="Arial"/>
          <w:sz w:val="24"/>
          <w:szCs w:val="24"/>
        </w:rPr>
        <w:t xml:space="preserve"> is accurate and provides information sufficient to safely use formaldehyde in the </w:t>
      </w:r>
      <w:r w:rsidR="00BD3DFF" w:rsidRPr="00BD3DFF">
        <w:rPr>
          <w:rFonts w:ascii="Arial" w:hAnsi="Arial" w:cs="Arial"/>
          <w:sz w:val="24"/>
          <w:szCs w:val="24"/>
          <w:highlight w:val="yellow"/>
        </w:rPr>
        <w:t>PI Name</w:t>
      </w:r>
      <w:r w:rsidRPr="007D4A7D">
        <w:rPr>
          <w:rFonts w:ascii="Arial" w:hAnsi="Arial" w:cs="Arial"/>
          <w:sz w:val="24"/>
          <w:szCs w:val="24"/>
        </w:rPr>
        <w:t xml:space="preserve"> Laboratory (</w:t>
      </w:r>
      <w:r w:rsidR="00BD3DFF" w:rsidRPr="00BD3DFF">
        <w:rPr>
          <w:rFonts w:ascii="Arial" w:hAnsi="Arial" w:cs="Arial"/>
          <w:sz w:val="24"/>
          <w:szCs w:val="24"/>
          <w:highlight w:val="yellow"/>
        </w:rPr>
        <w:t>Bldg#, Room#</w:t>
      </w:r>
      <w:r w:rsidRPr="007D4A7D">
        <w:rPr>
          <w:rFonts w:ascii="Arial" w:hAnsi="Arial" w:cs="Arial"/>
          <w:sz w:val="24"/>
          <w:szCs w:val="24"/>
        </w:rPr>
        <w:t>).</w:t>
      </w:r>
      <w:r w:rsidR="00B30EE9" w:rsidRPr="00D03801">
        <w:rPr>
          <w:rFonts w:ascii="Arial" w:hAnsi="Arial" w:cs="Arial"/>
          <w:sz w:val="24"/>
          <w:szCs w:val="24"/>
        </w:rPr>
        <w:br/>
      </w:r>
    </w:p>
    <w:p w14:paraId="4602F321" w14:textId="77777777" w:rsidR="005B5E45" w:rsidRPr="00D03801" w:rsidRDefault="005B5E45" w:rsidP="005B5E45">
      <w:pPr>
        <w:spacing w:after="0" w:line="240" w:lineRule="auto"/>
        <w:contextualSpacing/>
        <w:rPr>
          <w:rFonts w:ascii="Arial" w:hAnsi="Arial" w:cs="Arial"/>
          <w:sz w:val="24"/>
          <w:szCs w:val="24"/>
        </w:rPr>
      </w:pPr>
      <w:r w:rsidRPr="00D03801">
        <w:rPr>
          <w:rFonts w:ascii="Arial" w:hAnsi="Arial" w:cs="Arial"/>
          <w:sz w:val="24"/>
          <w:szCs w:val="24"/>
        </w:rPr>
        <w:t>______________________________________________________________________________</w:t>
      </w:r>
    </w:p>
    <w:p w14:paraId="7A36003E" w14:textId="77777777" w:rsidR="005B5E45" w:rsidRPr="00D03801" w:rsidRDefault="005B5E45" w:rsidP="005B5E45">
      <w:pPr>
        <w:spacing w:after="60" w:line="240" w:lineRule="auto"/>
        <w:rPr>
          <w:rFonts w:ascii="Arial" w:hAnsi="Arial" w:cs="Arial"/>
          <w:sz w:val="24"/>
          <w:szCs w:val="24"/>
        </w:rPr>
      </w:pPr>
      <w:r w:rsidRPr="00D03801">
        <w:rPr>
          <w:rFonts w:ascii="Arial" w:hAnsi="Arial" w:cs="Arial"/>
          <w:sz w:val="24"/>
          <w:szCs w:val="24"/>
        </w:rPr>
        <w:t>Signature</w:t>
      </w:r>
      <w:r w:rsidRPr="00D03801">
        <w:rPr>
          <w:rFonts w:ascii="Arial" w:hAnsi="Arial" w:cs="Arial"/>
          <w:sz w:val="24"/>
          <w:szCs w:val="24"/>
        </w:rPr>
        <w:tab/>
      </w:r>
      <w:r w:rsidRPr="00D03801">
        <w:rPr>
          <w:rFonts w:ascii="Arial" w:hAnsi="Arial" w:cs="Arial"/>
          <w:sz w:val="24"/>
          <w:szCs w:val="24"/>
        </w:rPr>
        <w:tab/>
      </w:r>
      <w:r w:rsidRPr="00D03801">
        <w:rPr>
          <w:rFonts w:ascii="Arial" w:hAnsi="Arial" w:cs="Arial"/>
          <w:sz w:val="24"/>
          <w:szCs w:val="24"/>
        </w:rPr>
        <w:tab/>
      </w:r>
      <w:r w:rsidRPr="00D03801">
        <w:rPr>
          <w:rFonts w:ascii="Arial" w:hAnsi="Arial" w:cs="Arial"/>
          <w:sz w:val="24"/>
          <w:szCs w:val="24"/>
        </w:rPr>
        <w:tab/>
        <w:t>Printed Name/Title</w:t>
      </w:r>
      <w:r w:rsidRPr="00D03801">
        <w:rPr>
          <w:rFonts w:ascii="Arial" w:hAnsi="Arial" w:cs="Arial"/>
          <w:sz w:val="24"/>
          <w:szCs w:val="24"/>
        </w:rPr>
        <w:tab/>
      </w:r>
      <w:r w:rsidRPr="00D03801">
        <w:rPr>
          <w:rFonts w:ascii="Arial" w:hAnsi="Arial" w:cs="Arial"/>
          <w:sz w:val="24"/>
          <w:szCs w:val="24"/>
        </w:rPr>
        <w:tab/>
      </w:r>
      <w:r w:rsidRPr="00D03801">
        <w:rPr>
          <w:rFonts w:ascii="Arial" w:hAnsi="Arial" w:cs="Arial"/>
          <w:sz w:val="24"/>
          <w:szCs w:val="24"/>
        </w:rPr>
        <w:tab/>
      </w:r>
      <w:r w:rsidRPr="00D03801">
        <w:rPr>
          <w:rFonts w:ascii="Arial" w:hAnsi="Arial" w:cs="Arial"/>
          <w:sz w:val="24"/>
          <w:szCs w:val="24"/>
        </w:rPr>
        <w:tab/>
      </w:r>
      <w:r w:rsidRPr="00D03801">
        <w:rPr>
          <w:rFonts w:ascii="Arial" w:hAnsi="Arial" w:cs="Arial"/>
          <w:sz w:val="24"/>
          <w:szCs w:val="24"/>
        </w:rPr>
        <w:tab/>
        <w:t>Date</w:t>
      </w:r>
    </w:p>
    <w:p w14:paraId="04B440C4" w14:textId="77777777" w:rsidR="00076545" w:rsidRPr="00D03801" w:rsidRDefault="00076545" w:rsidP="00076545">
      <w:pPr>
        <w:spacing w:line="240" w:lineRule="auto"/>
        <w:rPr>
          <w:rFonts w:ascii="Arial" w:hAnsi="Arial" w:cs="Arial"/>
          <w:sz w:val="24"/>
          <w:szCs w:val="24"/>
        </w:rPr>
      </w:pPr>
    </w:p>
    <w:p w14:paraId="13B2A762" w14:textId="45981E40" w:rsidR="004162DB" w:rsidRPr="00D03801" w:rsidRDefault="004162DB">
      <w:pPr>
        <w:rPr>
          <w:rFonts w:ascii="Arial" w:hAnsi="Arial" w:cs="Arial"/>
          <w:sz w:val="24"/>
          <w:szCs w:val="24"/>
        </w:rPr>
      </w:pPr>
      <w:r w:rsidRPr="00D03801">
        <w:rPr>
          <w:rFonts w:ascii="Arial" w:hAnsi="Arial" w:cs="Arial"/>
          <w:sz w:val="24"/>
          <w:szCs w:val="24"/>
        </w:rPr>
        <w:br w:type="page"/>
      </w:r>
    </w:p>
    <w:p w14:paraId="47CC25AE" w14:textId="77777777" w:rsidR="00076545" w:rsidRPr="00D03801" w:rsidRDefault="00076545" w:rsidP="00076545">
      <w:pPr>
        <w:spacing w:line="240" w:lineRule="auto"/>
        <w:rPr>
          <w:rFonts w:ascii="Arial" w:hAnsi="Arial" w:cs="Arial"/>
          <w:sz w:val="24"/>
          <w:szCs w:val="24"/>
        </w:rPr>
      </w:pPr>
      <w:r w:rsidRPr="00D03801">
        <w:rPr>
          <w:rFonts w:ascii="Arial" w:hAnsi="Arial" w:cs="Arial"/>
          <w:sz w:val="24"/>
          <w:szCs w:val="24"/>
        </w:rPr>
        <w:lastRenderedPageBreak/>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2"/>
        <w:gridCol w:w="3523"/>
        <w:gridCol w:w="1955"/>
      </w:tblGrid>
      <w:tr w:rsidR="00DE1EA7" w:rsidRPr="00D03801" w14:paraId="2BFEDA56" w14:textId="77777777" w:rsidTr="00AB4C78">
        <w:trPr>
          <w:trHeight w:val="576"/>
        </w:trPr>
        <w:tc>
          <w:tcPr>
            <w:tcW w:w="3978" w:type="dxa"/>
            <w:shd w:val="clear" w:color="auto" w:fill="F2F2F2"/>
          </w:tcPr>
          <w:p w14:paraId="7DCE5E32" w14:textId="77777777" w:rsidR="00076545" w:rsidRPr="00D03801" w:rsidRDefault="00076545" w:rsidP="009F7032">
            <w:pPr>
              <w:spacing w:after="0" w:line="240" w:lineRule="auto"/>
              <w:jc w:val="center"/>
              <w:rPr>
                <w:rFonts w:ascii="Arial" w:hAnsi="Arial" w:cs="Arial"/>
                <w:b/>
                <w:sz w:val="24"/>
                <w:szCs w:val="24"/>
              </w:rPr>
            </w:pPr>
            <w:r w:rsidRPr="00D03801">
              <w:rPr>
                <w:rFonts w:ascii="Arial" w:hAnsi="Arial" w:cs="Arial"/>
                <w:b/>
                <w:sz w:val="24"/>
                <w:szCs w:val="24"/>
              </w:rPr>
              <w:t>Name</w:t>
            </w:r>
          </w:p>
        </w:tc>
        <w:tc>
          <w:tcPr>
            <w:tcW w:w="3600" w:type="dxa"/>
            <w:shd w:val="clear" w:color="auto" w:fill="F2F2F2"/>
          </w:tcPr>
          <w:p w14:paraId="7100AA22" w14:textId="77777777" w:rsidR="00076545" w:rsidRPr="00D03801" w:rsidRDefault="00076545" w:rsidP="009F7032">
            <w:pPr>
              <w:spacing w:after="0" w:line="240" w:lineRule="auto"/>
              <w:jc w:val="center"/>
              <w:rPr>
                <w:rFonts w:ascii="Arial" w:hAnsi="Arial" w:cs="Arial"/>
                <w:b/>
                <w:sz w:val="24"/>
                <w:szCs w:val="24"/>
              </w:rPr>
            </w:pPr>
            <w:r w:rsidRPr="00D03801">
              <w:rPr>
                <w:rFonts w:ascii="Arial" w:hAnsi="Arial" w:cs="Arial"/>
                <w:b/>
                <w:sz w:val="24"/>
                <w:szCs w:val="24"/>
              </w:rPr>
              <w:t>Signature</w:t>
            </w:r>
          </w:p>
        </w:tc>
        <w:tc>
          <w:tcPr>
            <w:tcW w:w="1998" w:type="dxa"/>
            <w:shd w:val="clear" w:color="auto" w:fill="F2F2F2"/>
          </w:tcPr>
          <w:p w14:paraId="418BD1DD" w14:textId="77777777" w:rsidR="00076545" w:rsidRPr="00D03801" w:rsidRDefault="00076545" w:rsidP="009F7032">
            <w:pPr>
              <w:spacing w:after="0" w:line="240" w:lineRule="auto"/>
              <w:jc w:val="center"/>
              <w:rPr>
                <w:rFonts w:ascii="Arial" w:hAnsi="Arial" w:cs="Arial"/>
                <w:b/>
                <w:sz w:val="24"/>
                <w:szCs w:val="24"/>
              </w:rPr>
            </w:pPr>
            <w:r w:rsidRPr="00D03801">
              <w:rPr>
                <w:rFonts w:ascii="Arial" w:hAnsi="Arial" w:cs="Arial"/>
                <w:b/>
                <w:sz w:val="24"/>
                <w:szCs w:val="24"/>
              </w:rPr>
              <w:t>Date</w:t>
            </w:r>
          </w:p>
        </w:tc>
      </w:tr>
      <w:tr w:rsidR="00DE1EA7" w:rsidRPr="00D03801" w14:paraId="1326F890" w14:textId="77777777" w:rsidTr="00AB4C78">
        <w:trPr>
          <w:trHeight w:val="576"/>
        </w:trPr>
        <w:tc>
          <w:tcPr>
            <w:tcW w:w="3978" w:type="dxa"/>
            <w:shd w:val="clear" w:color="auto" w:fill="auto"/>
          </w:tcPr>
          <w:p w14:paraId="6B0AE0EB" w14:textId="7F653BBD" w:rsidR="00076545" w:rsidRPr="00D03801" w:rsidRDefault="00076545" w:rsidP="009F7032">
            <w:pPr>
              <w:spacing w:after="0" w:line="240" w:lineRule="auto"/>
              <w:rPr>
                <w:rFonts w:ascii="Arial" w:hAnsi="Arial" w:cs="Arial"/>
                <w:bCs/>
                <w:sz w:val="24"/>
                <w:szCs w:val="24"/>
              </w:rPr>
            </w:pPr>
          </w:p>
        </w:tc>
        <w:tc>
          <w:tcPr>
            <w:tcW w:w="3600" w:type="dxa"/>
            <w:shd w:val="clear" w:color="auto" w:fill="auto"/>
          </w:tcPr>
          <w:p w14:paraId="1B6382BF" w14:textId="7C75BD77" w:rsidR="00076545" w:rsidRPr="00D03801" w:rsidRDefault="00076545" w:rsidP="009F7032">
            <w:pPr>
              <w:spacing w:after="0" w:line="240" w:lineRule="auto"/>
              <w:rPr>
                <w:rFonts w:ascii="Arial" w:hAnsi="Arial" w:cs="Arial"/>
                <w:b/>
                <w:sz w:val="24"/>
                <w:szCs w:val="24"/>
              </w:rPr>
            </w:pPr>
          </w:p>
        </w:tc>
        <w:tc>
          <w:tcPr>
            <w:tcW w:w="1998" w:type="dxa"/>
            <w:shd w:val="clear" w:color="auto" w:fill="auto"/>
          </w:tcPr>
          <w:p w14:paraId="539B981A" w14:textId="212AA7D8" w:rsidR="00076545" w:rsidRPr="00D03801" w:rsidRDefault="00076545" w:rsidP="009F7032">
            <w:pPr>
              <w:spacing w:after="0" w:line="240" w:lineRule="auto"/>
              <w:rPr>
                <w:rFonts w:ascii="Arial" w:hAnsi="Arial" w:cs="Arial"/>
                <w:bCs/>
                <w:sz w:val="24"/>
                <w:szCs w:val="24"/>
              </w:rPr>
            </w:pPr>
          </w:p>
        </w:tc>
      </w:tr>
      <w:tr w:rsidR="00DE1EA7" w:rsidRPr="00D03801" w14:paraId="46F0DD91" w14:textId="77777777" w:rsidTr="00AB4C78">
        <w:trPr>
          <w:trHeight w:val="576"/>
        </w:trPr>
        <w:tc>
          <w:tcPr>
            <w:tcW w:w="3978" w:type="dxa"/>
            <w:shd w:val="clear" w:color="auto" w:fill="auto"/>
          </w:tcPr>
          <w:p w14:paraId="591A5AFE" w14:textId="75C1185D" w:rsidR="00076545" w:rsidRPr="00D03801" w:rsidRDefault="00076545" w:rsidP="009F7032">
            <w:pPr>
              <w:spacing w:after="0" w:line="240" w:lineRule="auto"/>
              <w:rPr>
                <w:rFonts w:ascii="Arial" w:hAnsi="Arial" w:cs="Arial"/>
                <w:bCs/>
                <w:sz w:val="24"/>
                <w:szCs w:val="24"/>
              </w:rPr>
            </w:pPr>
          </w:p>
        </w:tc>
        <w:tc>
          <w:tcPr>
            <w:tcW w:w="3600" w:type="dxa"/>
            <w:shd w:val="clear" w:color="auto" w:fill="auto"/>
          </w:tcPr>
          <w:p w14:paraId="6321A254" w14:textId="62C3347A" w:rsidR="00076545" w:rsidRPr="00D03801" w:rsidRDefault="00076545" w:rsidP="009F7032">
            <w:pPr>
              <w:spacing w:after="0" w:line="240" w:lineRule="auto"/>
              <w:rPr>
                <w:rFonts w:ascii="Arial" w:hAnsi="Arial" w:cs="Arial"/>
                <w:b/>
                <w:sz w:val="24"/>
                <w:szCs w:val="24"/>
              </w:rPr>
            </w:pPr>
          </w:p>
        </w:tc>
        <w:tc>
          <w:tcPr>
            <w:tcW w:w="1998" w:type="dxa"/>
            <w:shd w:val="clear" w:color="auto" w:fill="auto"/>
          </w:tcPr>
          <w:p w14:paraId="1C5D6B7A" w14:textId="69B1BD97" w:rsidR="00076545" w:rsidRPr="00D03801" w:rsidRDefault="00076545" w:rsidP="009F7032">
            <w:pPr>
              <w:spacing w:after="0" w:line="240" w:lineRule="auto"/>
              <w:rPr>
                <w:rFonts w:ascii="Arial" w:hAnsi="Arial" w:cs="Arial"/>
                <w:b/>
                <w:sz w:val="24"/>
                <w:szCs w:val="24"/>
              </w:rPr>
            </w:pPr>
          </w:p>
        </w:tc>
      </w:tr>
      <w:tr w:rsidR="00DE1EA7" w:rsidRPr="00D03801" w14:paraId="47BE23E6" w14:textId="77777777" w:rsidTr="00AB4C78">
        <w:trPr>
          <w:trHeight w:val="576"/>
        </w:trPr>
        <w:tc>
          <w:tcPr>
            <w:tcW w:w="3978" w:type="dxa"/>
            <w:shd w:val="clear" w:color="auto" w:fill="auto"/>
          </w:tcPr>
          <w:p w14:paraId="2170F100" w14:textId="1100638C" w:rsidR="00076545" w:rsidRPr="00D03801" w:rsidRDefault="00076545" w:rsidP="009F7032">
            <w:pPr>
              <w:spacing w:after="0" w:line="240" w:lineRule="auto"/>
              <w:rPr>
                <w:rFonts w:ascii="Arial" w:hAnsi="Arial" w:cs="Arial"/>
                <w:bCs/>
                <w:sz w:val="24"/>
                <w:szCs w:val="24"/>
                <w:highlight w:val="yellow"/>
              </w:rPr>
            </w:pPr>
          </w:p>
        </w:tc>
        <w:tc>
          <w:tcPr>
            <w:tcW w:w="3600" w:type="dxa"/>
            <w:shd w:val="clear" w:color="auto" w:fill="auto"/>
          </w:tcPr>
          <w:p w14:paraId="04DA4101" w14:textId="5E5C2B92" w:rsidR="00076545" w:rsidRPr="00D03801" w:rsidRDefault="00076545" w:rsidP="009F7032">
            <w:pPr>
              <w:spacing w:after="0" w:line="240" w:lineRule="auto"/>
              <w:rPr>
                <w:rFonts w:ascii="Arial" w:hAnsi="Arial" w:cs="Arial"/>
                <w:b/>
                <w:sz w:val="24"/>
                <w:szCs w:val="24"/>
              </w:rPr>
            </w:pPr>
          </w:p>
        </w:tc>
        <w:tc>
          <w:tcPr>
            <w:tcW w:w="1998" w:type="dxa"/>
            <w:shd w:val="clear" w:color="auto" w:fill="auto"/>
          </w:tcPr>
          <w:p w14:paraId="43FC7916" w14:textId="0BD0A525" w:rsidR="00076545" w:rsidRPr="00D03801" w:rsidRDefault="00076545" w:rsidP="009F7032">
            <w:pPr>
              <w:spacing w:after="0" w:line="240" w:lineRule="auto"/>
              <w:rPr>
                <w:rFonts w:ascii="Arial" w:hAnsi="Arial" w:cs="Arial"/>
                <w:b/>
                <w:sz w:val="24"/>
                <w:szCs w:val="24"/>
              </w:rPr>
            </w:pPr>
          </w:p>
        </w:tc>
      </w:tr>
      <w:tr w:rsidR="00DE1EA7" w:rsidRPr="00D03801" w14:paraId="0E79B53F" w14:textId="77777777" w:rsidTr="00AB4C78">
        <w:trPr>
          <w:trHeight w:val="576"/>
        </w:trPr>
        <w:tc>
          <w:tcPr>
            <w:tcW w:w="3978" w:type="dxa"/>
            <w:shd w:val="clear" w:color="auto" w:fill="auto"/>
          </w:tcPr>
          <w:p w14:paraId="6473FF67" w14:textId="3B4E2F27" w:rsidR="00076545" w:rsidRPr="00D03801" w:rsidRDefault="00076545" w:rsidP="009F7032">
            <w:pPr>
              <w:spacing w:after="0" w:line="240" w:lineRule="auto"/>
              <w:rPr>
                <w:rFonts w:ascii="Arial" w:hAnsi="Arial" w:cs="Arial"/>
                <w:sz w:val="24"/>
                <w:szCs w:val="24"/>
                <w:highlight w:val="yellow"/>
              </w:rPr>
            </w:pPr>
          </w:p>
        </w:tc>
        <w:tc>
          <w:tcPr>
            <w:tcW w:w="3600" w:type="dxa"/>
            <w:shd w:val="clear" w:color="auto" w:fill="auto"/>
          </w:tcPr>
          <w:p w14:paraId="5119EBE2" w14:textId="76D0976D" w:rsidR="00076545" w:rsidRPr="00D03801" w:rsidRDefault="00076545" w:rsidP="009F7032">
            <w:pPr>
              <w:spacing w:after="0" w:line="240" w:lineRule="auto"/>
              <w:rPr>
                <w:rFonts w:ascii="Arial" w:hAnsi="Arial" w:cs="Arial"/>
                <w:b/>
                <w:sz w:val="24"/>
                <w:szCs w:val="24"/>
              </w:rPr>
            </w:pPr>
          </w:p>
        </w:tc>
        <w:tc>
          <w:tcPr>
            <w:tcW w:w="1998" w:type="dxa"/>
            <w:shd w:val="clear" w:color="auto" w:fill="auto"/>
          </w:tcPr>
          <w:p w14:paraId="6A7B124B" w14:textId="56F7ADBA" w:rsidR="00076545" w:rsidRPr="00D03801" w:rsidRDefault="00076545" w:rsidP="009F7032">
            <w:pPr>
              <w:spacing w:after="0" w:line="240" w:lineRule="auto"/>
              <w:rPr>
                <w:rFonts w:ascii="Arial" w:hAnsi="Arial" w:cs="Arial"/>
                <w:b/>
                <w:sz w:val="24"/>
                <w:szCs w:val="24"/>
              </w:rPr>
            </w:pPr>
          </w:p>
        </w:tc>
      </w:tr>
      <w:tr w:rsidR="00DE1EA7" w:rsidRPr="00D03801" w14:paraId="1638B9BD" w14:textId="77777777" w:rsidTr="00AB4C78">
        <w:trPr>
          <w:trHeight w:val="576"/>
        </w:trPr>
        <w:tc>
          <w:tcPr>
            <w:tcW w:w="3978" w:type="dxa"/>
            <w:shd w:val="clear" w:color="auto" w:fill="auto"/>
          </w:tcPr>
          <w:p w14:paraId="6E2AD7DF" w14:textId="77777777" w:rsidR="00076545" w:rsidRPr="00D03801" w:rsidRDefault="00076545" w:rsidP="009F7032">
            <w:pPr>
              <w:spacing w:after="0" w:line="240" w:lineRule="auto"/>
              <w:rPr>
                <w:rFonts w:ascii="Arial" w:hAnsi="Arial" w:cs="Arial"/>
                <w:b/>
                <w:sz w:val="24"/>
                <w:szCs w:val="24"/>
                <w:highlight w:val="yellow"/>
              </w:rPr>
            </w:pPr>
          </w:p>
        </w:tc>
        <w:tc>
          <w:tcPr>
            <w:tcW w:w="3600" w:type="dxa"/>
            <w:shd w:val="clear" w:color="auto" w:fill="auto"/>
          </w:tcPr>
          <w:p w14:paraId="7CA889BB" w14:textId="77777777" w:rsidR="00076545" w:rsidRPr="00D03801" w:rsidRDefault="00076545" w:rsidP="009F7032">
            <w:pPr>
              <w:spacing w:after="0" w:line="240" w:lineRule="auto"/>
              <w:rPr>
                <w:rFonts w:ascii="Arial" w:hAnsi="Arial" w:cs="Arial"/>
                <w:b/>
                <w:sz w:val="24"/>
                <w:szCs w:val="24"/>
              </w:rPr>
            </w:pPr>
          </w:p>
        </w:tc>
        <w:tc>
          <w:tcPr>
            <w:tcW w:w="1998" w:type="dxa"/>
            <w:shd w:val="clear" w:color="auto" w:fill="auto"/>
          </w:tcPr>
          <w:p w14:paraId="68B8D7B9" w14:textId="77777777" w:rsidR="00076545" w:rsidRPr="00D03801" w:rsidRDefault="00076545" w:rsidP="009F7032">
            <w:pPr>
              <w:spacing w:after="0" w:line="240" w:lineRule="auto"/>
              <w:rPr>
                <w:rFonts w:ascii="Arial" w:hAnsi="Arial" w:cs="Arial"/>
                <w:b/>
                <w:sz w:val="24"/>
                <w:szCs w:val="24"/>
              </w:rPr>
            </w:pPr>
          </w:p>
        </w:tc>
      </w:tr>
      <w:tr w:rsidR="00DE1EA7" w:rsidRPr="00D03801" w14:paraId="04247810" w14:textId="77777777" w:rsidTr="00AB4C78">
        <w:trPr>
          <w:trHeight w:val="576"/>
        </w:trPr>
        <w:tc>
          <w:tcPr>
            <w:tcW w:w="3978" w:type="dxa"/>
            <w:shd w:val="clear" w:color="auto" w:fill="auto"/>
          </w:tcPr>
          <w:p w14:paraId="193A3FDC" w14:textId="77777777" w:rsidR="00076545" w:rsidRPr="00D03801" w:rsidRDefault="00076545" w:rsidP="009F7032">
            <w:pPr>
              <w:spacing w:after="0" w:line="240" w:lineRule="auto"/>
              <w:rPr>
                <w:rFonts w:ascii="Arial" w:hAnsi="Arial" w:cs="Arial"/>
                <w:b/>
                <w:sz w:val="24"/>
                <w:szCs w:val="24"/>
                <w:highlight w:val="yellow"/>
              </w:rPr>
            </w:pPr>
          </w:p>
        </w:tc>
        <w:tc>
          <w:tcPr>
            <w:tcW w:w="3600" w:type="dxa"/>
            <w:shd w:val="clear" w:color="auto" w:fill="auto"/>
          </w:tcPr>
          <w:p w14:paraId="6AB0973D" w14:textId="77777777" w:rsidR="00076545" w:rsidRPr="00D03801" w:rsidRDefault="00076545" w:rsidP="009F7032">
            <w:pPr>
              <w:spacing w:after="0" w:line="240" w:lineRule="auto"/>
              <w:rPr>
                <w:rFonts w:ascii="Arial" w:hAnsi="Arial" w:cs="Arial"/>
                <w:b/>
                <w:sz w:val="24"/>
                <w:szCs w:val="24"/>
              </w:rPr>
            </w:pPr>
          </w:p>
        </w:tc>
        <w:tc>
          <w:tcPr>
            <w:tcW w:w="1998" w:type="dxa"/>
            <w:shd w:val="clear" w:color="auto" w:fill="auto"/>
          </w:tcPr>
          <w:p w14:paraId="13A6E178" w14:textId="77777777" w:rsidR="00076545" w:rsidRPr="00D03801" w:rsidRDefault="00076545" w:rsidP="009F7032">
            <w:pPr>
              <w:spacing w:after="0" w:line="240" w:lineRule="auto"/>
              <w:rPr>
                <w:rFonts w:ascii="Arial" w:hAnsi="Arial" w:cs="Arial"/>
                <w:b/>
                <w:sz w:val="24"/>
                <w:szCs w:val="24"/>
                <w:highlight w:val="yellow"/>
              </w:rPr>
            </w:pPr>
          </w:p>
        </w:tc>
      </w:tr>
      <w:tr w:rsidR="00DE1EA7" w:rsidRPr="00D03801" w14:paraId="09526270" w14:textId="77777777" w:rsidTr="00AB4C78">
        <w:trPr>
          <w:trHeight w:val="576"/>
        </w:trPr>
        <w:tc>
          <w:tcPr>
            <w:tcW w:w="3978" w:type="dxa"/>
            <w:shd w:val="clear" w:color="auto" w:fill="auto"/>
          </w:tcPr>
          <w:p w14:paraId="061EAB86" w14:textId="77777777" w:rsidR="00076545" w:rsidRPr="00D03801" w:rsidRDefault="00076545" w:rsidP="009F7032">
            <w:pPr>
              <w:spacing w:after="0" w:line="240" w:lineRule="auto"/>
              <w:rPr>
                <w:rFonts w:ascii="Arial" w:hAnsi="Arial" w:cs="Arial"/>
                <w:b/>
                <w:sz w:val="24"/>
                <w:szCs w:val="24"/>
                <w:highlight w:val="yellow"/>
              </w:rPr>
            </w:pPr>
          </w:p>
        </w:tc>
        <w:tc>
          <w:tcPr>
            <w:tcW w:w="3600" w:type="dxa"/>
            <w:shd w:val="clear" w:color="auto" w:fill="auto"/>
          </w:tcPr>
          <w:p w14:paraId="61A6DF83" w14:textId="77777777" w:rsidR="00076545" w:rsidRPr="00D03801" w:rsidRDefault="00076545" w:rsidP="009F7032">
            <w:pPr>
              <w:spacing w:after="0" w:line="240" w:lineRule="auto"/>
              <w:rPr>
                <w:rFonts w:ascii="Arial" w:hAnsi="Arial" w:cs="Arial"/>
                <w:b/>
                <w:sz w:val="24"/>
                <w:szCs w:val="24"/>
              </w:rPr>
            </w:pPr>
          </w:p>
        </w:tc>
        <w:tc>
          <w:tcPr>
            <w:tcW w:w="1998" w:type="dxa"/>
            <w:shd w:val="clear" w:color="auto" w:fill="auto"/>
          </w:tcPr>
          <w:p w14:paraId="59D98865" w14:textId="77777777" w:rsidR="00076545" w:rsidRPr="00D03801" w:rsidRDefault="00076545" w:rsidP="009F7032">
            <w:pPr>
              <w:spacing w:after="0" w:line="240" w:lineRule="auto"/>
              <w:rPr>
                <w:rFonts w:ascii="Arial" w:hAnsi="Arial" w:cs="Arial"/>
                <w:b/>
                <w:sz w:val="24"/>
                <w:szCs w:val="24"/>
                <w:highlight w:val="yellow"/>
              </w:rPr>
            </w:pPr>
          </w:p>
        </w:tc>
      </w:tr>
      <w:tr w:rsidR="00DE1EA7" w:rsidRPr="00D03801" w14:paraId="3E738B66" w14:textId="77777777" w:rsidTr="00AB4C78">
        <w:trPr>
          <w:trHeight w:val="576"/>
        </w:trPr>
        <w:tc>
          <w:tcPr>
            <w:tcW w:w="3978" w:type="dxa"/>
            <w:shd w:val="clear" w:color="auto" w:fill="auto"/>
          </w:tcPr>
          <w:p w14:paraId="38970AB3" w14:textId="77777777" w:rsidR="00076545" w:rsidRPr="00D03801" w:rsidRDefault="00076545" w:rsidP="009F7032">
            <w:pPr>
              <w:spacing w:after="0" w:line="240" w:lineRule="auto"/>
              <w:rPr>
                <w:rFonts w:ascii="Arial" w:hAnsi="Arial" w:cs="Arial"/>
                <w:b/>
                <w:sz w:val="24"/>
                <w:szCs w:val="24"/>
                <w:highlight w:val="yellow"/>
              </w:rPr>
            </w:pPr>
          </w:p>
        </w:tc>
        <w:tc>
          <w:tcPr>
            <w:tcW w:w="3600" w:type="dxa"/>
            <w:shd w:val="clear" w:color="auto" w:fill="auto"/>
          </w:tcPr>
          <w:p w14:paraId="15824EB8" w14:textId="77777777" w:rsidR="00076545" w:rsidRPr="00D03801" w:rsidRDefault="00076545" w:rsidP="009F7032">
            <w:pPr>
              <w:spacing w:after="0" w:line="240" w:lineRule="auto"/>
              <w:rPr>
                <w:rFonts w:ascii="Arial" w:hAnsi="Arial" w:cs="Arial"/>
                <w:b/>
                <w:sz w:val="24"/>
                <w:szCs w:val="24"/>
              </w:rPr>
            </w:pPr>
          </w:p>
        </w:tc>
        <w:tc>
          <w:tcPr>
            <w:tcW w:w="1998" w:type="dxa"/>
            <w:shd w:val="clear" w:color="auto" w:fill="auto"/>
          </w:tcPr>
          <w:p w14:paraId="4312AC94" w14:textId="77777777" w:rsidR="00076545" w:rsidRPr="00D03801" w:rsidRDefault="00076545" w:rsidP="009F7032">
            <w:pPr>
              <w:spacing w:after="0" w:line="240" w:lineRule="auto"/>
              <w:rPr>
                <w:rFonts w:ascii="Arial" w:hAnsi="Arial" w:cs="Arial"/>
                <w:b/>
                <w:sz w:val="24"/>
                <w:szCs w:val="24"/>
                <w:highlight w:val="yellow"/>
              </w:rPr>
            </w:pPr>
          </w:p>
        </w:tc>
      </w:tr>
      <w:tr w:rsidR="00DE1EA7" w:rsidRPr="00D03801" w14:paraId="10D07B7D" w14:textId="77777777" w:rsidTr="00AB4C78">
        <w:trPr>
          <w:trHeight w:val="576"/>
        </w:trPr>
        <w:tc>
          <w:tcPr>
            <w:tcW w:w="3978" w:type="dxa"/>
            <w:shd w:val="clear" w:color="auto" w:fill="auto"/>
          </w:tcPr>
          <w:p w14:paraId="71B79587" w14:textId="77777777" w:rsidR="00076545" w:rsidRPr="00D03801" w:rsidRDefault="00076545" w:rsidP="009F7032">
            <w:pPr>
              <w:spacing w:after="0" w:line="240" w:lineRule="auto"/>
              <w:rPr>
                <w:rFonts w:ascii="Arial" w:hAnsi="Arial" w:cs="Arial"/>
                <w:b/>
                <w:sz w:val="24"/>
                <w:szCs w:val="24"/>
                <w:highlight w:val="yellow"/>
              </w:rPr>
            </w:pPr>
          </w:p>
        </w:tc>
        <w:tc>
          <w:tcPr>
            <w:tcW w:w="3600" w:type="dxa"/>
            <w:shd w:val="clear" w:color="auto" w:fill="auto"/>
          </w:tcPr>
          <w:p w14:paraId="2AF05534" w14:textId="77777777" w:rsidR="00076545" w:rsidRPr="00D03801" w:rsidRDefault="00076545" w:rsidP="009F7032">
            <w:pPr>
              <w:spacing w:after="0" w:line="240" w:lineRule="auto"/>
              <w:rPr>
                <w:rFonts w:ascii="Arial" w:hAnsi="Arial" w:cs="Arial"/>
                <w:b/>
                <w:sz w:val="24"/>
                <w:szCs w:val="24"/>
              </w:rPr>
            </w:pPr>
          </w:p>
        </w:tc>
        <w:tc>
          <w:tcPr>
            <w:tcW w:w="1998" w:type="dxa"/>
            <w:shd w:val="clear" w:color="auto" w:fill="auto"/>
          </w:tcPr>
          <w:p w14:paraId="61017ACA" w14:textId="77777777" w:rsidR="00076545" w:rsidRPr="00D03801" w:rsidRDefault="00076545" w:rsidP="009F7032">
            <w:pPr>
              <w:spacing w:after="0" w:line="240" w:lineRule="auto"/>
              <w:rPr>
                <w:rFonts w:ascii="Arial" w:hAnsi="Arial" w:cs="Arial"/>
                <w:b/>
                <w:sz w:val="24"/>
                <w:szCs w:val="24"/>
                <w:highlight w:val="yellow"/>
              </w:rPr>
            </w:pPr>
          </w:p>
        </w:tc>
      </w:tr>
      <w:tr w:rsidR="00DE1EA7" w:rsidRPr="00D03801" w14:paraId="5FC1EEC9" w14:textId="77777777" w:rsidTr="00AB4C78">
        <w:trPr>
          <w:trHeight w:val="576"/>
        </w:trPr>
        <w:tc>
          <w:tcPr>
            <w:tcW w:w="3978" w:type="dxa"/>
            <w:shd w:val="clear" w:color="auto" w:fill="auto"/>
          </w:tcPr>
          <w:p w14:paraId="291E37AA" w14:textId="77777777" w:rsidR="00076545" w:rsidRPr="00D03801" w:rsidRDefault="00076545" w:rsidP="009F7032">
            <w:pPr>
              <w:spacing w:after="0" w:line="240" w:lineRule="auto"/>
              <w:rPr>
                <w:rFonts w:ascii="Arial" w:hAnsi="Arial" w:cs="Arial"/>
                <w:b/>
                <w:sz w:val="24"/>
                <w:szCs w:val="24"/>
                <w:highlight w:val="yellow"/>
              </w:rPr>
            </w:pPr>
          </w:p>
        </w:tc>
        <w:tc>
          <w:tcPr>
            <w:tcW w:w="3600" w:type="dxa"/>
            <w:shd w:val="clear" w:color="auto" w:fill="auto"/>
          </w:tcPr>
          <w:p w14:paraId="074A32A7" w14:textId="77777777" w:rsidR="00076545" w:rsidRPr="00D03801" w:rsidRDefault="00076545" w:rsidP="009F7032">
            <w:pPr>
              <w:spacing w:after="0" w:line="240" w:lineRule="auto"/>
              <w:rPr>
                <w:rFonts w:ascii="Arial" w:hAnsi="Arial" w:cs="Arial"/>
                <w:b/>
                <w:sz w:val="24"/>
                <w:szCs w:val="24"/>
              </w:rPr>
            </w:pPr>
          </w:p>
        </w:tc>
        <w:tc>
          <w:tcPr>
            <w:tcW w:w="1998" w:type="dxa"/>
            <w:shd w:val="clear" w:color="auto" w:fill="auto"/>
          </w:tcPr>
          <w:p w14:paraId="4485E57E" w14:textId="77777777" w:rsidR="00076545" w:rsidRPr="00D03801" w:rsidRDefault="00076545" w:rsidP="009F7032">
            <w:pPr>
              <w:spacing w:after="0" w:line="240" w:lineRule="auto"/>
              <w:rPr>
                <w:rFonts w:ascii="Arial" w:hAnsi="Arial" w:cs="Arial"/>
                <w:b/>
                <w:sz w:val="24"/>
                <w:szCs w:val="24"/>
                <w:highlight w:val="yellow"/>
              </w:rPr>
            </w:pPr>
          </w:p>
        </w:tc>
      </w:tr>
      <w:tr w:rsidR="00DE1EA7" w:rsidRPr="00D03801" w14:paraId="2E320B93" w14:textId="77777777" w:rsidTr="00AB4C78">
        <w:trPr>
          <w:trHeight w:val="576"/>
        </w:trPr>
        <w:tc>
          <w:tcPr>
            <w:tcW w:w="3978" w:type="dxa"/>
            <w:shd w:val="clear" w:color="auto" w:fill="auto"/>
          </w:tcPr>
          <w:p w14:paraId="2DF270F5" w14:textId="77777777" w:rsidR="00076545" w:rsidRPr="00D03801" w:rsidRDefault="00076545" w:rsidP="009F7032">
            <w:pPr>
              <w:spacing w:after="0" w:line="240" w:lineRule="auto"/>
              <w:rPr>
                <w:rFonts w:ascii="Arial" w:hAnsi="Arial" w:cs="Arial"/>
                <w:b/>
                <w:sz w:val="24"/>
                <w:szCs w:val="24"/>
                <w:highlight w:val="yellow"/>
              </w:rPr>
            </w:pPr>
          </w:p>
        </w:tc>
        <w:tc>
          <w:tcPr>
            <w:tcW w:w="3600" w:type="dxa"/>
            <w:shd w:val="clear" w:color="auto" w:fill="auto"/>
          </w:tcPr>
          <w:p w14:paraId="48E43BF9" w14:textId="77777777" w:rsidR="00076545" w:rsidRPr="00D03801" w:rsidRDefault="00076545" w:rsidP="009F7032">
            <w:pPr>
              <w:spacing w:after="0" w:line="240" w:lineRule="auto"/>
              <w:rPr>
                <w:rFonts w:ascii="Arial" w:hAnsi="Arial" w:cs="Arial"/>
                <w:b/>
                <w:sz w:val="24"/>
                <w:szCs w:val="24"/>
              </w:rPr>
            </w:pPr>
          </w:p>
        </w:tc>
        <w:tc>
          <w:tcPr>
            <w:tcW w:w="1998" w:type="dxa"/>
            <w:shd w:val="clear" w:color="auto" w:fill="auto"/>
          </w:tcPr>
          <w:p w14:paraId="76DD988B" w14:textId="77777777" w:rsidR="00076545" w:rsidRPr="00D03801" w:rsidRDefault="00076545" w:rsidP="009F7032">
            <w:pPr>
              <w:spacing w:after="0" w:line="240" w:lineRule="auto"/>
              <w:rPr>
                <w:rFonts w:ascii="Arial" w:hAnsi="Arial" w:cs="Arial"/>
                <w:b/>
                <w:sz w:val="24"/>
                <w:szCs w:val="24"/>
                <w:highlight w:val="yellow"/>
              </w:rPr>
            </w:pPr>
          </w:p>
        </w:tc>
      </w:tr>
      <w:tr w:rsidR="00DE1EA7" w:rsidRPr="00D03801" w14:paraId="4EC0134D" w14:textId="77777777" w:rsidTr="00AB4C78">
        <w:trPr>
          <w:trHeight w:val="576"/>
        </w:trPr>
        <w:tc>
          <w:tcPr>
            <w:tcW w:w="3978" w:type="dxa"/>
            <w:shd w:val="clear" w:color="auto" w:fill="auto"/>
          </w:tcPr>
          <w:p w14:paraId="50F2E2A3" w14:textId="77777777" w:rsidR="00076545" w:rsidRPr="00D03801" w:rsidRDefault="00076545" w:rsidP="009F7032">
            <w:pPr>
              <w:spacing w:after="0" w:line="240" w:lineRule="auto"/>
              <w:rPr>
                <w:rFonts w:ascii="Arial" w:hAnsi="Arial" w:cs="Arial"/>
                <w:b/>
                <w:sz w:val="24"/>
                <w:szCs w:val="24"/>
                <w:highlight w:val="yellow"/>
              </w:rPr>
            </w:pPr>
          </w:p>
        </w:tc>
        <w:tc>
          <w:tcPr>
            <w:tcW w:w="3600" w:type="dxa"/>
            <w:shd w:val="clear" w:color="auto" w:fill="auto"/>
          </w:tcPr>
          <w:p w14:paraId="10ED780F" w14:textId="77777777" w:rsidR="00076545" w:rsidRPr="00D03801" w:rsidRDefault="00076545" w:rsidP="009F7032">
            <w:pPr>
              <w:spacing w:after="0" w:line="240" w:lineRule="auto"/>
              <w:rPr>
                <w:rFonts w:ascii="Arial" w:hAnsi="Arial" w:cs="Arial"/>
                <w:b/>
                <w:sz w:val="24"/>
                <w:szCs w:val="24"/>
              </w:rPr>
            </w:pPr>
          </w:p>
        </w:tc>
        <w:tc>
          <w:tcPr>
            <w:tcW w:w="1998" w:type="dxa"/>
            <w:shd w:val="clear" w:color="auto" w:fill="auto"/>
          </w:tcPr>
          <w:p w14:paraId="0123A00F" w14:textId="77777777" w:rsidR="00076545" w:rsidRPr="00D03801" w:rsidRDefault="00076545" w:rsidP="009F7032">
            <w:pPr>
              <w:spacing w:after="0" w:line="240" w:lineRule="auto"/>
              <w:rPr>
                <w:rFonts w:ascii="Arial" w:hAnsi="Arial" w:cs="Arial"/>
                <w:b/>
                <w:sz w:val="24"/>
                <w:szCs w:val="24"/>
                <w:highlight w:val="yellow"/>
              </w:rPr>
            </w:pPr>
          </w:p>
        </w:tc>
      </w:tr>
      <w:tr w:rsidR="00DE1EA7" w:rsidRPr="00D03801" w14:paraId="481A9B4D" w14:textId="77777777" w:rsidTr="00AB4C78">
        <w:trPr>
          <w:trHeight w:val="576"/>
        </w:trPr>
        <w:tc>
          <w:tcPr>
            <w:tcW w:w="3978" w:type="dxa"/>
            <w:shd w:val="clear" w:color="auto" w:fill="auto"/>
          </w:tcPr>
          <w:p w14:paraId="39B13F20" w14:textId="77777777" w:rsidR="00076545" w:rsidRPr="00D03801" w:rsidRDefault="00076545" w:rsidP="009F7032">
            <w:pPr>
              <w:spacing w:after="0" w:line="240" w:lineRule="auto"/>
              <w:rPr>
                <w:rFonts w:ascii="Arial" w:hAnsi="Arial" w:cs="Arial"/>
                <w:b/>
                <w:sz w:val="24"/>
                <w:szCs w:val="24"/>
                <w:highlight w:val="yellow"/>
              </w:rPr>
            </w:pPr>
          </w:p>
        </w:tc>
        <w:tc>
          <w:tcPr>
            <w:tcW w:w="3600" w:type="dxa"/>
            <w:shd w:val="clear" w:color="auto" w:fill="auto"/>
          </w:tcPr>
          <w:p w14:paraId="5FCF7EDF" w14:textId="77777777" w:rsidR="00076545" w:rsidRPr="00D03801" w:rsidRDefault="00076545" w:rsidP="009F7032">
            <w:pPr>
              <w:spacing w:after="0" w:line="240" w:lineRule="auto"/>
              <w:rPr>
                <w:rFonts w:ascii="Arial" w:hAnsi="Arial" w:cs="Arial"/>
                <w:b/>
                <w:sz w:val="24"/>
                <w:szCs w:val="24"/>
              </w:rPr>
            </w:pPr>
          </w:p>
        </w:tc>
        <w:tc>
          <w:tcPr>
            <w:tcW w:w="1998" w:type="dxa"/>
            <w:shd w:val="clear" w:color="auto" w:fill="auto"/>
          </w:tcPr>
          <w:p w14:paraId="36431F75" w14:textId="77777777" w:rsidR="00076545" w:rsidRPr="00D03801" w:rsidRDefault="00076545" w:rsidP="009F7032">
            <w:pPr>
              <w:spacing w:after="0" w:line="240" w:lineRule="auto"/>
              <w:rPr>
                <w:rFonts w:ascii="Arial" w:hAnsi="Arial" w:cs="Arial"/>
                <w:b/>
                <w:sz w:val="24"/>
                <w:szCs w:val="24"/>
                <w:highlight w:val="yellow"/>
              </w:rPr>
            </w:pPr>
          </w:p>
        </w:tc>
      </w:tr>
      <w:tr w:rsidR="00DE1EA7" w:rsidRPr="00D03801" w14:paraId="556AF83F" w14:textId="77777777" w:rsidTr="00AB4C78">
        <w:trPr>
          <w:trHeight w:val="576"/>
        </w:trPr>
        <w:tc>
          <w:tcPr>
            <w:tcW w:w="3978" w:type="dxa"/>
            <w:shd w:val="clear" w:color="auto" w:fill="auto"/>
          </w:tcPr>
          <w:p w14:paraId="3FC4C3F8" w14:textId="77777777" w:rsidR="00076545" w:rsidRPr="00D03801" w:rsidRDefault="00076545" w:rsidP="009F7032">
            <w:pPr>
              <w:spacing w:after="0" w:line="240" w:lineRule="auto"/>
              <w:rPr>
                <w:rFonts w:ascii="Arial" w:hAnsi="Arial" w:cs="Arial"/>
                <w:b/>
                <w:sz w:val="24"/>
                <w:szCs w:val="24"/>
                <w:highlight w:val="yellow"/>
              </w:rPr>
            </w:pPr>
          </w:p>
        </w:tc>
        <w:tc>
          <w:tcPr>
            <w:tcW w:w="3600" w:type="dxa"/>
            <w:shd w:val="clear" w:color="auto" w:fill="auto"/>
          </w:tcPr>
          <w:p w14:paraId="7A9EE99E" w14:textId="77777777" w:rsidR="00076545" w:rsidRPr="00D03801" w:rsidRDefault="00076545" w:rsidP="009F7032">
            <w:pPr>
              <w:spacing w:after="0" w:line="240" w:lineRule="auto"/>
              <w:rPr>
                <w:rFonts w:ascii="Arial" w:hAnsi="Arial" w:cs="Arial"/>
                <w:b/>
                <w:sz w:val="24"/>
                <w:szCs w:val="24"/>
              </w:rPr>
            </w:pPr>
          </w:p>
        </w:tc>
        <w:tc>
          <w:tcPr>
            <w:tcW w:w="1998" w:type="dxa"/>
            <w:shd w:val="clear" w:color="auto" w:fill="auto"/>
          </w:tcPr>
          <w:p w14:paraId="3D753B26" w14:textId="77777777" w:rsidR="00076545" w:rsidRPr="00D03801" w:rsidRDefault="00076545" w:rsidP="009F7032">
            <w:pPr>
              <w:spacing w:after="0" w:line="240" w:lineRule="auto"/>
              <w:rPr>
                <w:rFonts w:ascii="Arial" w:hAnsi="Arial" w:cs="Arial"/>
                <w:b/>
                <w:sz w:val="24"/>
                <w:szCs w:val="24"/>
                <w:highlight w:val="yellow"/>
              </w:rPr>
            </w:pPr>
          </w:p>
        </w:tc>
      </w:tr>
      <w:tr w:rsidR="00DE1EA7" w:rsidRPr="00D03801" w14:paraId="32886699" w14:textId="77777777" w:rsidTr="00AB4C78">
        <w:trPr>
          <w:trHeight w:val="576"/>
        </w:trPr>
        <w:tc>
          <w:tcPr>
            <w:tcW w:w="3978" w:type="dxa"/>
            <w:shd w:val="clear" w:color="auto" w:fill="auto"/>
          </w:tcPr>
          <w:p w14:paraId="03C261C1" w14:textId="77777777" w:rsidR="00076545" w:rsidRPr="00D03801" w:rsidRDefault="00076545" w:rsidP="009F7032">
            <w:pPr>
              <w:spacing w:after="0" w:line="240" w:lineRule="auto"/>
              <w:rPr>
                <w:rFonts w:ascii="Arial" w:hAnsi="Arial" w:cs="Arial"/>
                <w:b/>
                <w:sz w:val="24"/>
                <w:szCs w:val="24"/>
                <w:highlight w:val="yellow"/>
              </w:rPr>
            </w:pPr>
          </w:p>
        </w:tc>
        <w:tc>
          <w:tcPr>
            <w:tcW w:w="3600" w:type="dxa"/>
            <w:shd w:val="clear" w:color="auto" w:fill="auto"/>
          </w:tcPr>
          <w:p w14:paraId="532CECEC" w14:textId="77777777" w:rsidR="00076545" w:rsidRPr="00D03801" w:rsidRDefault="00076545" w:rsidP="009F7032">
            <w:pPr>
              <w:spacing w:after="0" w:line="240" w:lineRule="auto"/>
              <w:rPr>
                <w:rFonts w:ascii="Arial" w:hAnsi="Arial" w:cs="Arial"/>
                <w:b/>
                <w:sz w:val="24"/>
                <w:szCs w:val="24"/>
              </w:rPr>
            </w:pPr>
          </w:p>
        </w:tc>
        <w:tc>
          <w:tcPr>
            <w:tcW w:w="1998" w:type="dxa"/>
            <w:shd w:val="clear" w:color="auto" w:fill="auto"/>
          </w:tcPr>
          <w:p w14:paraId="7D8A0255" w14:textId="77777777" w:rsidR="00076545" w:rsidRPr="00D03801" w:rsidRDefault="00076545" w:rsidP="009F7032">
            <w:pPr>
              <w:spacing w:after="0" w:line="240" w:lineRule="auto"/>
              <w:rPr>
                <w:rFonts w:ascii="Arial" w:hAnsi="Arial" w:cs="Arial"/>
                <w:b/>
                <w:sz w:val="24"/>
                <w:szCs w:val="24"/>
                <w:highlight w:val="yellow"/>
              </w:rPr>
            </w:pPr>
          </w:p>
        </w:tc>
      </w:tr>
    </w:tbl>
    <w:p w14:paraId="35D4CED4" w14:textId="77777777" w:rsidR="00C212CD" w:rsidRPr="00D03801" w:rsidRDefault="00C212CD" w:rsidP="001B31B0">
      <w:pPr>
        <w:rPr>
          <w:rFonts w:ascii="Arial" w:hAnsi="Arial" w:cs="Arial"/>
          <w:sz w:val="24"/>
          <w:szCs w:val="24"/>
        </w:rPr>
      </w:pPr>
    </w:p>
    <w:sectPr w:rsidR="00C212CD" w:rsidRPr="00D03801">
      <w:headerReference w:type="default" r:id="rId15"/>
      <w:footerReference w:type="default" r:id="rId1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C1EA0" w16cex:dateUtc="2021-04-22T22: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C0C84" w14:textId="77777777" w:rsidR="008902A7" w:rsidRDefault="008902A7" w:rsidP="00076545">
      <w:pPr>
        <w:spacing w:after="0" w:line="240" w:lineRule="auto"/>
      </w:pPr>
      <w:r>
        <w:separator/>
      </w:r>
    </w:p>
  </w:endnote>
  <w:endnote w:type="continuationSeparator" w:id="0">
    <w:p w14:paraId="1C784AA2" w14:textId="77777777" w:rsidR="008902A7" w:rsidRDefault="008902A7" w:rsidP="0007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 w:type="pct"/>
      <w:tblCellMar>
        <w:top w:w="72" w:type="dxa"/>
        <w:left w:w="115" w:type="dxa"/>
        <w:bottom w:w="72" w:type="dxa"/>
        <w:right w:w="115" w:type="dxa"/>
      </w:tblCellMar>
      <w:tblLook w:val="04A0" w:firstRow="1" w:lastRow="0" w:firstColumn="1" w:lastColumn="0" w:noHBand="0" w:noVBand="1"/>
    </w:tblPr>
    <w:tblGrid>
      <w:gridCol w:w="936"/>
    </w:tblGrid>
    <w:tr w:rsidR="00C056AB" w14:paraId="1FCBB8C3" w14:textId="77777777" w:rsidTr="00ED4AEE">
      <w:tc>
        <w:tcPr>
          <w:tcW w:w="5000" w:type="pct"/>
          <w:tcBorders>
            <w:top w:val="single" w:sz="4" w:space="0" w:color="C0504D" w:themeColor="accent2"/>
          </w:tcBorders>
          <w:shd w:val="clear" w:color="auto" w:fill="E36C0A" w:themeFill="accent6" w:themeFillShade="BF"/>
        </w:tcPr>
        <w:p w14:paraId="563DE6CA" w14:textId="58C666DE" w:rsidR="00C056AB" w:rsidRPr="00E0172C" w:rsidRDefault="00C056AB">
          <w:pPr>
            <w:pStyle w:val="Header"/>
            <w:rPr>
              <w:color w:val="FF0000"/>
            </w:rPr>
          </w:pPr>
          <w:r>
            <w:fldChar w:fldCharType="begin"/>
          </w:r>
          <w:r>
            <w:instrText xml:space="preserve"> PAGE   \* MERGEFORMAT </w:instrText>
          </w:r>
          <w:r>
            <w:fldChar w:fldCharType="separate"/>
          </w:r>
          <w:r w:rsidRPr="00385541">
            <w:rPr>
              <w:noProof/>
              <w:color w:val="FFFFFF" w:themeColor="background1"/>
            </w:rPr>
            <w:t>1</w:t>
          </w:r>
          <w:r>
            <w:rPr>
              <w:noProof/>
              <w:color w:val="FFFFFF" w:themeColor="background1"/>
            </w:rPr>
            <w:fldChar w:fldCharType="end"/>
          </w:r>
        </w:p>
      </w:tc>
    </w:tr>
  </w:tbl>
  <w:p w14:paraId="657BE176" w14:textId="77777777" w:rsidR="00C056AB" w:rsidRDefault="00C05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169D9" w14:textId="77777777" w:rsidR="008902A7" w:rsidRDefault="008902A7" w:rsidP="00076545">
      <w:pPr>
        <w:spacing w:after="0" w:line="240" w:lineRule="auto"/>
      </w:pPr>
      <w:r>
        <w:separator/>
      </w:r>
    </w:p>
  </w:footnote>
  <w:footnote w:type="continuationSeparator" w:id="0">
    <w:p w14:paraId="595271C8" w14:textId="77777777" w:rsidR="008902A7" w:rsidRDefault="008902A7" w:rsidP="00076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C3E5" w14:textId="77777777" w:rsidR="00C056AB" w:rsidRPr="005E708F" w:rsidRDefault="00C056AB" w:rsidP="009132F1">
    <w:pPr>
      <w:pStyle w:val="Header"/>
      <w:jc w:val="center"/>
      <w:rPr>
        <w:rFonts w:ascii="Times New Roman" w:hAnsi="Times New Roman" w:cs="Times New Roman"/>
        <w:sz w:val="20"/>
      </w:rPr>
    </w:pPr>
  </w:p>
  <w:p w14:paraId="489CF751" w14:textId="77777777" w:rsidR="00C056AB" w:rsidRDefault="00C05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0F48"/>
    <w:multiLevelType w:val="hybridMultilevel"/>
    <w:tmpl w:val="DB500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67B0F"/>
    <w:multiLevelType w:val="hybridMultilevel"/>
    <w:tmpl w:val="4AD8A4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637D6F"/>
    <w:multiLevelType w:val="hybridMultilevel"/>
    <w:tmpl w:val="B4E8C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7D3AB7"/>
    <w:multiLevelType w:val="hybridMultilevel"/>
    <w:tmpl w:val="9420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A08CB"/>
    <w:multiLevelType w:val="hybridMultilevel"/>
    <w:tmpl w:val="02A82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E7100"/>
    <w:multiLevelType w:val="hybridMultilevel"/>
    <w:tmpl w:val="A8DE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11E23"/>
    <w:multiLevelType w:val="hybridMultilevel"/>
    <w:tmpl w:val="0882AE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6FA7725"/>
    <w:multiLevelType w:val="hybridMultilevel"/>
    <w:tmpl w:val="1A30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81584"/>
    <w:multiLevelType w:val="hybridMultilevel"/>
    <w:tmpl w:val="F278833C"/>
    <w:lvl w:ilvl="0" w:tplc="D700D810">
      <w:start w:val="1"/>
      <w:numFmt w:val="bullet"/>
      <w:lvlText w:val=""/>
      <w:lvlJc w:val="left"/>
      <w:pPr>
        <w:ind w:left="720" w:hanging="360"/>
      </w:pPr>
      <w:rPr>
        <w:rFonts w:ascii="Symbol" w:hAnsi="Symbol" w:hint="default"/>
      </w:rPr>
    </w:lvl>
    <w:lvl w:ilvl="1" w:tplc="5C36001E">
      <w:start w:val="1"/>
      <w:numFmt w:val="bullet"/>
      <w:lvlText w:val="o"/>
      <w:lvlJc w:val="left"/>
      <w:pPr>
        <w:ind w:left="1440" w:hanging="360"/>
      </w:pPr>
      <w:rPr>
        <w:rFonts w:ascii="Courier New" w:hAnsi="Courier New" w:hint="default"/>
      </w:rPr>
    </w:lvl>
    <w:lvl w:ilvl="2" w:tplc="E84E7C4A">
      <w:start w:val="1"/>
      <w:numFmt w:val="bullet"/>
      <w:lvlText w:val=""/>
      <w:lvlJc w:val="left"/>
      <w:pPr>
        <w:ind w:left="2160" w:hanging="360"/>
      </w:pPr>
      <w:rPr>
        <w:rFonts w:ascii="Wingdings" w:hAnsi="Wingdings" w:hint="default"/>
      </w:rPr>
    </w:lvl>
    <w:lvl w:ilvl="3" w:tplc="C27C91D8">
      <w:start w:val="1"/>
      <w:numFmt w:val="bullet"/>
      <w:lvlText w:val=""/>
      <w:lvlJc w:val="left"/>
      <w:pPr>
        <w:ind w:left="2880" w:hanging="360"/>
      </w:pPr>
      <w:rPr>
        <w:rFonts w:ascii="Symbol" w:hAnsi="Symbol" w:hint="default"/>
      </w:rPr>
    </w:lvl>
    <w:lvl w:ilvl="4" w:tplc="91DE8E32">
      <w:start w:val="1"/>
      <w:numFmt w:val="bullet"/>
      <w:lvlText w:val="o"/>
      <w:lvlJc w:val="left"/>
      <w:pPr>
        <w:ind w:left="3600" w:hanging="360"/>
      </w:pPr>
      <w:rPr>
        <w:rFonts w:ascii="Courier New" w:hAnsi="Courier New" w:hint="default"/>
      </w:rPr>
    </w:lvl>
    <w:lvl w:ilvl="5" w:tplc="AC56D31A">
      <w:start w:val="1"/>
      <w:numFmt w:val="bullet"/>
      <w:lvlText w:val=""/>
      <w:lvlJc w:val="left"/>
      <w:pPr>
        <w:ind w:left="4320" w:hanging="360"/>
      </w:pPr>
      <w:rPr>
        <w:rFonts w:ascii="Wingdings" w:hAnsi="Wingdings" w:hint="default"/>
      </w:rPr>
    </w:lvl>
    <w:lvl w:ilvl="6" w:tplc="269C8AA8">
      <w:start w:val="1"/>
      <w:numFmt w:val="bullet"/>
      <w:lvlText w:val=""/>
      <w:lvlJc w:val="left"/>
      <w:pPr>
        <w:ind w:left="5040" w:hanging="360"/>
      </w:pPr>
      <w:rPr>
        <w:rFonts w:ascii="Symbol" w:hAnsi="Symbol" w:hint="default"/>
      </w:rPr>
    </w:lvl>
    <w:lvl w:ilvl="7" w:tplc="F5544954">
      <w:start w:val="1"/>
      <w:numFmt w:val="bullet"/>
      <w:lvlText w:val="o"/>
      <w:lvlJc w:val="left"/>
      <w:pPr>
        <w:ind w:left="5760" w:hanging="360"/>
      </w:pPr>
      <w:rPr>
        <w:rFonts w:ascii="Courier New" w:hAnsi="Courier New" w:hint="default"/>
      </w:rPr>
    </w:lvl>
    <w:lvl w:ilvl="8" w:tplc="8FD8BD7A">
      <w:start w:val="1"/>
      <w:numFmt w:val="bullet"/>
      <w:lvlText w:val=""/>
      <w:lvlJc w:val="left"/>
      <w:pPr>
        <w:ind w:left="6480" w:hanging="360"/>
      </w:pPr>
      <w:rPr>
        <w:rFonts w:ascii="Wingdings" w:hAnsi="Wingdings" w:hint="default"/>
      </w:rPr>
    </w:lvl>
  </w:abstractNum>
  <w:abstractNum w:abstractNumId="11"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8148E"/>
    <w:multiLevelType w:val="hybridMultilevel"/>
    <w:tmpl w:val="4A1C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44705"/>
    <w:multiLevelType w:val="hybridMultilevel"/>
    <w:tmpl w:val="AED2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5E6DF5"/>
    <w:multiLevelType w:val="hybridMultilevel"/>
    <w:tmpl w:val="370C29C6"/>
    <w:lvl w:ilvl="0" w:tplc="8AD6AC8E">
      <w:start w:val="1"/>
      <w:numFmt w:val="low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C70A08"/>
    <w:multiLevelType w:val="hybridMultilevel"/>
    <w:tmpl w:val="DBBE8668"/>
    <w:lvl w:ilvl="0" w:tplc="9CD6569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A23E9"/>
    <w:multiLevelType w:val="hybridMultilevel"/>
    <w:tmpl w:val="F40C0D2A"/>
    <w:lvl w:ilvl="0" w:tplc="8AD6AC8E">
      <w:start w:val="1"/>
      <w:numFmt w:val="lowerLetter"/>
      <w:lvlText w:val="%1."/>
      <w:lvlJc w:val="left"/>
      <w:pPr>
        <w:ind w:left="1080" w:hanging="360"/>
      </w:pPr>
      <w:rPr>
        <w:sz w:val="24"/>
        <w:szCs w:val="24"/>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A45477"/>
    <w:multiLevelType w:val="hybridMultilevel"/>
    <w:tmpl w:val="8772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A6809"/>
    <w:multiLevelType w:val="hybridMultilevel"/>
    <w:tmpl w:val="C500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3203250"/>
    <w:multiLevelType w:val="hybridMultilevel"/>
    <w:tmpl w:val="B15C8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3605A"/>
    <w:multiLevelType w:val="hybridMultilevel"/>
    <w:tmpl w:val="1542E324"/>
    <w:lvl w:ilvl="0" w:tplc="26FACE90">
      <w:start w:val="1"/>
      <w:numFmt w:val="decimal"/>
      <w:lvlText w:val="%1."/>
      <w:lvlJc w:val="left"/>
      <w:pPr>
        <w:ind w:left="360" w:hanging="360"/>
      </w:pPr>
      <w:rPr>
        <w:rFonts w:hint="default"/>
        <w:b/>
        <w:color w:val="auto"/>
        <w:sz w:val="24"/>
      </w:rPr>
    </w:lvl>
    <w:lvl w:ilvl="1" w:tplc="8AD6AC8E">
      <w:start w:val="1"/>
      <w:numFmt w:val="lowerLetter"/>
      <w:lvlText w:val="%2."/>
      <w:lvlJc w:val="left"/>
      <w:pPr>
        <w:ind w:left="1080" w:hanging="360"/>
      </w:pPr>
      <w:rPr>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B3139B"/>
    <w:multiLevelType w:val="hybridMultilevel"/>
    <w:tmpl w:val="B61E16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04035C7"/>
    <w:multiLevelType w:val="hybridMultilevel"/>
    <w:tmpl w:val="DE7825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3AE5471"/>
    <w:multiLevelType w:val="hybridMultilevel"/>
    <w:tmpl w:val="8A8EE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9E4595"/>
    <w:multiLevelType w:val="hybridMultilevel"/>
    <w:tmpl w:val="64DE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5EA199A"/>
    <w:multiLevelType w:val="hybridMultilevel"/>
    <w:tmpl w:val="BB180B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8B249C"/>
    <w:multiLevelType w:val="hybridMultilevel"/>
    <w:tmpl w:val="2946D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A8C4E5F"/>
    <w:multiLevelType w:val="hybridMultilevel"/>
    <w:tmpl w:val="BD1C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6D743C"/>
    <w:multiLevelType w:val="hybridMultilevel"/>
    <w:tmpl w:val="D030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83A66"/>
    <w:multiLevelType w:val="hybridMultilevel"/>
    <w:tmpl w:val="C4CC768A"/>
    <w:lvl w:ilvl="0" w:tplc="04090001">
      <w:start w:val="1"/>
      <w:numFmt w:val="bullet"/>
      <w:lvlText w:val=""/>
      <w:lvlJc w:val="left"/>
      <w:pPr>
        <w:ind w:left="720" w:hanging="360"/>
      </w:pPr>
      <w:rPr>
        <w:rFonts w:ascii="Symbol" w:hAnsi="Symbol" w:hint="default"/>
        <w:b/>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D17EF7"/>
    <w:multiLevelType w:val="hybridMultilevel"/>
    <w:tmpl w:val="C5109DFE"/>
    <w:lvl w:ilvl="0" w:tplc="D8EEB22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254FB8"/>
    <w:multiLevelType w:val="hybridMultilevel"/>
    <w:tmpl w:val="F85EBFF8"/>
    <w:lvl w:ilvl="0" w:tplc="8AD6AC8E">
      <w:start w:val="1"/>
      <w:numFmt w:val="lowerLetter"/>
      <w:lvlText w:val="%1."/>
      <w:lvlJc w:val="left"/>
      <w:pPr>
        <w:ind w:left="108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843B96"/>
    <w:multiLevelType w:val="hybridMultilevel"/>
    <w:tmpl w:val="5E7AE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4"/>
  </w:num>
  <w:num w:numId="3">
    <w:abstractNumId w:val="8"/>
  </w:num>
  <w:num w:numId="4">
    <w:abstractNumId w:val="22"/>
  </w:num>
  <w:num w:numId="5">
    <w:abstractNumId w:val="23"/>
  </w:num>
  <w:num w:numId="6">
    <w:abstractNumId w:val="19"/>
  </w:num>
  <w:num w:numId="7">
    <w:abstractNumId w:val="11"/>
  </w:num>
  <w:num w:numId="8">
    <w:abstractNumId w:val="1"/>
  </w:num>
  <w:num w:numId="9">
    <w:abstractNumId w:val="3"/>
  </w:num>
  <w:num w:numId="10">
    <w:abstractNumId w:val="26"/>
  </w:num>
  <w:num w:numId="11">
    <w:abstractNumId w:val="6"/>
  </w:num>
  <w:num w:numId="12">
    <w:abstractNumId w:val="32"/>
  </w:num>
  <w:num w:numId="13">
    <w:abstractNumId w:val="21"/>
  </w:num>
  <w:num w:numId="14">
    <w:abstractNumId w:val="35"/>
  </w:num>
  <w:num w:numId="15">
    <w:abstractNumId w:val="28"/>
  </w:num>
  <w:num w:numId="16">
    <w:abstractNumId w:val="27"/>
  </w:num>
  <w:num w:numId="17">
    <w:abstractNumId w:val="0"/>
  </w:num>
  <w:num w:numId="18">
    <w:abstractNumId w:val="20"/>
  </w:num>
  <w:num w:numId="19">
    <w:abstractNumId w:val="12"/>
  </w:num>
  <w:num w:numId="20">
    <w:abstractNumId w:val="24"/>
  </w:num>
  <w:num w:numId="21">
    <w:abstractNumId w:val="2"/>
  </w:num>
  <w:num w:numId="22">
    <w:abstractNumId w:val="5"/>
  </w:num>
  <w:num w:numId="23">
    <w:abstractNumId w:val="31"/>
  </w:num>
  <w:num w:numId="24">
    <w:abstractNumId w:val="18"/>
  </w:num>
  <w:num w:numId="25">
    <w:abstractNumId w:val="25"/>
  </w:num>
  <w:num w:numId="26">
    <w:abstractNumId w:val="13"/>
  </w:num>
  <w:num w:numId="27">
    <w:abstractNumId w:val="30"/>
  </w:num>
  <w:num w:numId="28">
    <w:abstractNumId w:val="9"/>
  </w:num>
  <w:num w:numId="29">
    <w:abstractNumId w:val="7"/>
  </w:num>
  <w:num w:numId="30">
    <w:abstractNumId w:val="34"/>
  </w:num>
  <w:num w:numId="31">
    <w:abstractNumId w:val="29"/>
  </w:num>
  <w:num w:numId="32">
    <w:abstractNumId w:val="16"/>
  </w:num>
  <w:num w:numId="33">
    <w:abstractNumId w:val="17"/>
  </w:num>
  <w:num w:numId="34">
    <w:abstractNumId w:val="14"/>
  </w:num>
  <w:num w:numId="35">
    <w:abstractNumId w:val="1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45"/>
    <w:rsid w:val="00001470"/>
    <w:rsid w:val="0001201B"/>
    <w:rsid w:val="00022F0B"/>
    <w:rsid w:val="00027958"/>
    <w:rsid w:val="00030619"/>
    <w:rsid w:val="00044984"/>
    <w:rsid w:val="00076545"/>
    <w:rsid w:val="00097A1C"/>
    <w:rsid w:val="000A0F2B"/>
    <w:rsid w:val="000A254A"/>
    <w:rsid w:val="000B7048"/>
    <w:rsid w:val="000B73AA"/>
    <w:rsid w:val="000C5436"/>
    <w:rsid w:val="000D5A37"/>
    <w:rsid w:val="000F3757"/>
    <w:rsid w:val="001000EC"/>
    <w:rsid w:val="001028AB"/>
    <w:rsid w:val="001239D1"/>
    <w:rsid w:val="00144C40"/>
    <w:rsid w:val="0014510F"/>
    <w:rsid w:val="00146F04"/>
    <w:rsid w:val="00154C6B"/>
    <w:rsid w:val="0018245A"/>
    <w:rsid w:val="0019198D"/>
    <w:rsid w:val="00193212"/>
    <w:rsid w:val="001B31B0"/>
    <w:rsid w:val="001C3A87"/>
    <w:rsid w:val="001C3D93"/>
    <w:rsid w:val="001C4AA3"/>
    <w:rsid w:val="001D5B93"/>
    <w:rsid w:val="001D7757"/>
    <w:rsid w:val="001F15B7"/>
    <w:rsid w:val="001F1763"/>
    <w:rsid w:val="001F28D5"/>
    <w:rsid w:val="002020AB"/>
    <w:rsid w:val="00210468"/>
    <w:rsid w:val="00213705"/>
    <w:rsid w:val="002216A6"/>
    <w:rsid w:val="00237641"/>
    <w:rsid w:val="002653A6"/>
    <w:rsid w:val="002776CD"/>
    <w:rsid w:val="00281F9C"/>
    <w:rsid w:val="00285255"/>
    <w:rsid w:val="002903B8"/>
    <w:rsid w:val="00293A3C"/>
    <w:rsid w:val="00295793"/>
    <w:rsid w:val="002B5DC4"/>
    <w:rsid w:val="002C72A0"/>
    <w:rsid w:val="002D4CD1"/>
    <w:rsid w:val="002D7012"/>
    <w:rsid w:val="002E0166"/>
    <w:rsid w:val="002F473E"/>
    <w:rsid w:val="00300826"/>
    <w:rsid w:val="00304322"/>
    <w:rsid w:val="00323D10"/>
    <w:rsid w:val="003259C5"/>
    <w:rsid w:val="00326ADD"/>
    <w:rsid w:val="00357F2D"/>
    <w:rsid w:val="00361963"/>
    <w:rsid w:val="00363651"/>
    <w:rsid w:val="00372B7E"/>
    <w:rsid w:val="00372EE6"/>
    <w:rsid w:val="00382153"/>
    <w:rsid w:val="00385541"/>
    <w:rsid w:val="003A24AF"/>
    <w:rsid w:val="003D3759"/>
    <w:rsid w:val="003E4450"/>
    <w:rsid w:val="003E59F9"/>
    <w:rsid w:val="0040727B"/>
    <w:rsid w:val="004162DB"/>
    <w:rsid w:val="00422833"/>
    <w:rsid w:val="00440243"/>
    <w:rsid w:val="0045541B"/>
    <w:rsid w:val="00462792"/>
    <w:rsid w:val="0048129E"/>
    <w:rsid w:val="004E0495"/>
    <w:rsid w:val="004E35D3"/>
    <w:rsid w:val="004F6B49"/>
    <w:rsid w:val="00501792"/>
    <w:rsid w:val="005036E6"/>
    <w:rsid w:val="00521F8B"/>
    <w:rsid w:val="005313DB"/>
    <w:rsid w:val="005325F7"/>
    <w:rsid w:val="005336DD"/>
    <w:rsid w:val="00551685"/>
    <w:rsid w:val="00560847"/>
    <w:rsid w:val="00584966"/>
    <w:rsid w:val="005A3875"/>
    <w:rsid w:val="005B5E45"/>
    <w:rsid w:val="005C3A4B"/>
    <w:rsid w:val="005C63C6"/>
    <w:rsid w:val="005E2E7B"/>
    <w:rsid w:val="005E708F"/>
    <w:rsid w:val="005F6B75"/>
    <w:rsid w:val="006018F8"/>
    <w:rsid w:val="00643BEE"/>
    <w:rsid w:val="00664CA3"/>
    <w:rsid w:val="0066583D"/>
    <w:rsid w:val="00676C7A"/>
    <w:rsid w:val="00685061"/>
    <w:rsid w:val="00691376"/>
    <w:rsid w:val="006B2E5D"/>
    <w:rsid w:val="006D190C"/>
    <w:rsid w:val="006E7A02"/>
    <w:rsid w:val="006F4D26"/>
    <w:rsid w:val="007118FD"/>
    <w:rsid w:val="0072076E"/>
    <w:rsid w:val="00725125"/>
    <w:rsid w:val="007342CA"/>
    <w:rsid w:val="00744DFB"/>
    <w:rsid w:val="007679F9"/>
    <w:rsid w:val="00787134"/>
    <w:rsid w:val="007B4759"/>
    <w:rsid w:val="007C13DE"/>
    <w:rsid w:val="007C2C9C"/>
    <w:rsid w:val="007D6906"/>
    <w:rsid w:val="007E6524"/>
    <w:rsid w:val="007E6F34"/>
    <w:rsid w:val="007F759B"/>
    <w:rsid w:val="00802149"/>
    <w:rsid w:val="00804D48"/>
    <w:rsid w:val="00804F8B"/>
    <w:rsid w:val="00823A55"/>
    <w:rsid w:val="00831443"/>
    <w:rsid w:val="008664EA"/>
    <w:rsid w:val="00881380"/>
    <w:rsid w:val="008902A7"/>
    <w:rsid w:val="008931BC"/>
    <w:rsid w:val="008A0158"/>
    <w:rsid w:val="008D471C"/>
    <w:rsid w:val="008E3498"/>
    <w:rsid w:val="008E783A"/>
    <w:rsid w:val="00904C68"/>
    <w:rsid w:val="00912B49"/>
    <w:rsid w:val="009132F1"/>
    <w:rsid w:val="00920E36"/>
    <w:rsid w:val="00925977"/>
    <w:rsid w:val="0094569C"/>
    <w:rsid w:val="0095041F"/>
    <w:rsid w:val="00953F13"/>
    <w:rsid w:val="009548B1"/>
    <w:rsid w:val="00962289"/>
    <w:rsid w:val="009724CE"/>
    <w:rsid w:val="00973B5A"/>
    <w:rsid w:val="00974BD2"/>
    <w:rsid w:val="00985636"/>
    <w:rsid w:val="00986024"/>
    <w:rsid w:val="00991984"/>
    <w:rsid w:val="009949F8"/>
    <w:rsid w:val="00997B4D"/>
    <w:rsid w:val="009B0FE9"/>
    <w:rsid w:val="009B4B3F"/>
    <w:rsid w:val="009B67CD"/>
    <w:rsid w:val="009B6CD9"/>
    <w:rsid w:val="009D318D"/>
    <w:rsid w:val="009E3557"/>
    <w:rsid w:val="009F7032"/>
    <w:rsid w:val="00A04F8D"/>
    <w:rsid w:val="00A32EF0"/>
    <w:rsid w:val="00A47FCA"/>
    <w:rsid w:val="00A520DC"/>
    <w:rsid w:val="00A83349"/>
    <w:rsid w:val="00A928B9"/>
    <w:rsid w:val="00A92914"/>
    <w:rsid w:val="00AA21B6"/>
    <w:rsid w:val="00AB4C78"/>
    <w:rsid w:val="00AB667A"/>
    <w:rsid w:val="00AD65D4"/>
    <w:rsid w:val="00AE5E43"/>
    <w:rsid w:val="00AE7E05"/>
    <w:rsid w:val="00B16B66"/>
    <w:rsid w:val="00B2317C"/>
    <w:rsid w:val="00B246B4"/>
    <w:rsid w:val="00B249EC"/>
    <w:rsid w:val="00B262AC"/>
    <w:rsid w:val="00B30EE9"/>
    <w:rsid w:val="00B47C01"/>
    <w:rsid w:val="00B5638E"/>
    <w:rsid w:val="00B60227"/>
    <w:rsid w:val="00B61F17"/>
    <w:rsid w:val="00B64EB5"/>
    <w:rsid w:val="00B929EE"/>
    <w:rsid w:val="00BB13A3"/>
    <w:rsid w:val="00BB7753"/>
    <w:rsid w:val="00BD3DFF"/>
    <w:rsid w:val="00BE4F12"/>
    <w:rsid w:val="00BF1B52"/>
    <w:rsid w:val="00BF2D10"/>
    <w:rsid w:val="00BF4B1F"/>
    <w:rsid w:val="00BF67A3"/>
    <w:rsid w:val="00BF78BC"/>
    <w:rsid w:val="00C017D0"/>
    <w:rsid w:val="00C05260"/>
    <w:rsid w:val="00C0560C"/>
    <w:rsid w:val="00C056AB"/>
    <w:rsid w:val="00C115FC"/>
    <w:rsid w:val="00C12A1D"/>
    <w:rsid w:val="00C13EAA"/>
    <w:rsid w:val="00C20EC7"/>
    <w:rsid w:val="00C212CD"/>
    <w:rsid w:val="00C24F68"/>
    <w:rsid w:val="00C4016F"/>
    <w:rsid w:val="00C459B6"/>
    <w:rsid w:val="00C61A52"/>
    <w:rsid w:val="00C653D0"/>
    <w:rsid w:val="00C65BD4"/>
    <w:rsid w:val="00C73630"/>
    <w:rsid w:val="00CC2FF5"/>
    <w:rsid w:val="00CC3EAB"/>
    <w:rsid w:val="00D03517"/>
    <w:rsid w:val="00D03801"/>
    <w:rsid w:val="00D1130C"/>
    <w:rsid w:val="00D26C21"/>
    <w:rsid w:val="00D564D8"/>
    <w:rsid w:val="00D662A6"/>
    <w:rsid w:val="00D80843"/>
    <w:rsid w:val="00D86019"/>
    <w:rsid w:val="00D957BC"/>
    <w:rsid w:val="00DA71C2"/>
    <w:rsid w:val="00DD67DF"/>
    <w:rsid w:val="00DE1EA7"/>
    <w:rsid w:val="00DE4941"/>
    <w:rsid w:val="00DF7186"/>
    <w:rsid w:val="00E0172C"/>
    <w:rsid w:val="00E242E2"/>
    <w:rsid w:val="00E53D12"/>
    <w:rsid w:val="00E65E81"/>
    <w:rsid w:val="00E84FE2"/>
    <w:rsid w:val="00E92FCA"/>
    <w:rsid w:val="00EA37A9"/>
    <w:rsid w:val="00EA56A9"/>
    <w:rsid w:val="00ED4AEE"/>
    <w:rsid w:val="00EE41EB"/>
    <w:rsid w:val="00EF004F"/>
    <w:rsid w:val="00EF0FC6"/>
    <w:rsid w:val="00EF1BDC"/>
    <w:rsid w:val="00EF5D06"/>
    <w:rsid w:val="00EF61AE"/>
    <w:rsid w:val="00F00B00"/>
    <w:rsid w:val="00F12889"/>
    <w:rsid w:val="00F23751"/>
    <w:rsid w:val="00F674BA"/>
    <w:rsid w:val="00F77F62"/>
    <w:rsid w:val="00F81BC4"/>
    <w:rsid w:val="00F87C14"/>
    <w:rsid w:val="00F92253"/>
    <w:rsid w:val="00FA7118"/>
    <w:rsid w:val="00FB7F04"/>
    <w:rsid w:val="00FE14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636E5F"/>
  <w15:docId w15:val="{DCBFCF41-D7B3-1B41-A4EF-9110369B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545"/>
  </w:style>
  <w:style w:type="paragraph" w:styleId="Footer">
    <w:name w:val="footer"/>
    <w:basedOn w:val="Normal"/>
    <w:link w:val="FooterChar"/>
    <w:uiPriority w:val="99"/>
    <w:unhideWhenUsed/>
    <w:rsid w:val="00076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545"/>
  </w:style>
  <w:style w:type="character" w:styleId="PlaceholderText">
    <w:name w:val="Placeholder Text"/>
    <w:uiPriority w:val="99"/>
    <w:semiHidden/>
    <w:rsid w:val="00076545"/>
    <w:rPr>
      <w:color w:val="808080"/>
    </w:rPr>
  </w:style>
  <w:style w:type="character" w:styleId="Hyperlink">
    <w:name w:val="Hyperlink"/>
    <w:unhideWhenUsed/>
    <w:rsid w:val="00076545"/>
    <w:rPr>
      <w:color w:val="0000FF"/>
      <w:u w:val="single"/>
    </w:rPr>
  </w:style>
  <w:style w:type="paragraph" w:styleId="NoSpacing">
    <w:name w:val="No Spacing"/>
    <w:uiPriority w:val="1"/>
    <w:qFormat/>
    <w:rsid w:val="00076545"/>
    <w:pPr>
      <w:spacing w:after="0" w:line="240" w:lineRule="auto"/>
    </w:pPr>
    <w:rPr>
      <w:rFonts w:ascii="Calibri" w:eastAsia="Calibri" w:hAnsi="Calibri" w:cs="Times New Roman"/>
    </w:rPr>
  </w:style>
  <w:style w:type="paragraph" w:styleId="NormalWeb">
    <w:name w:val="Normal (Web)"/>
    <w:basedOn w:val="Normal"/>
    <w:rsid w:val="000765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076545"/>
    <w:pPr>
      <w:ind w:left="720"/>
      <w:contextualSpacing/>
    </w:pPr>
    <w:rPr>
      <w:rFonts w:ascii="Calibri" w:eastAsia="MS Mincho" w:hAnsi="Calibri" w:cs="Times New Roman"/>
      <w:lang w:eastAsia="ja-JP"/>
    </w:rPr>
  </w:style>
  <w:style w:type="paragraph" w:styleId="BalloonText">
    <w:name w:val="Balloon Text"/>
    <w:basedOn w:val="Normal"/>
    <w:link w:val="BalloonTextChar"/>
    <w:uiPriority w:val="99"/>
    <w:semiHidden/>
    <w:unhideWhenUsed/>
    <w:rsid w:val="00076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5"/>
    <w:rPr>
      <w:rFonts w:ascii="Tahoma" w:hAnsi="Tahoma" w:cs="Tahoma"/>
      <w:sz w:val="16"/>
      <w:szCs w:val="16"/>
    </w:rPr>
  </w:style>
  <w:style w:type="paragraph" w:styleId="NormalIndent">
    <w:name w:val="Normal Indent"/>
    <w:basedOn w:val="Normal"/>
    <w:rsid w:val="00C459B6"/>
    <w:pPr>
      <w:spacing w:after="120" w:line="240" w:lineRule="auto"/>
      <w:ind w:left="720"/>
      <w:jc w:val="both"/>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BB13A3"/>
    <w:rPr>
      <w:color w:val="800080" w:themeColor="followedHyperlink"/>
      <w:u w:val="single"/>
    </w:rPr>
  </w:style>
  <w:style w:type="character" w:customStyle="1" w:styleId="UnresolvedMention1">
    <w:name w:val="Unresolved Mention1"/>
    <w:basedOn w:val="DefaultParagraphFont"/>
    <w:uiPriority w:val="99"/>
    <w:rsid w:val="00B30EE9"/>
    <w:rPr>
      <w:color w:val="605E5C"/>
      <w:shd w:val="clear" w:color="auto" w:fill="E1DFDD"/>
    </w:rPr>
  </w:style>
  <w:style w:type="table" w:styleId="TableGrid">
    <w:name w:val="Table Grid"/>
    <w:basedOn w:val="TableNormal"/>
    <w:uiPriority w:val="59"/>
    <w:rsid w:val="00012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6C7A"/>
    <w:rPr>
      <w:sz w:val="16"/>
      <w:szCs w:val="16"/>
    </w:rPr>
  </w:style>
  <w:style w:type="paragraph" w:styleId="CommentText">
    <w:name w:val="annotation text"/>
    <w:basedOn w:val="Normal"/>
    <w:link w:val="CommentTextChar"/>
    <w:uiPriority w:val="99"/>
    <w:semiHidden/>
    <w:unhideWhenUsed/>
    <w:rsid w:val="00676C7A"/>
    <w:pPr>
      <w:spacing w:line="240" w:lineRule="auto"/>
    </w:pPr>
    <w:rPr>
      <w:sz w:val="20"/>
      <w:szCs w:val="20"/>
    </w:rPr>
  </w:style>
  <w:style w:type="character" w:customStyle="1" w:styleId="CommentTextChar">
    <w:name w:val="Comment Text Char"/>
    <w:basedOn w:val="DefaultParagraphFont"/>
    <w:link w:val="CommentText"/>
    <w:uiPriority w:val="99"/>
    <w:semiHidden/>
    <w:rsid w:val="00676C7A"/>
    <w:rPr>
      <w:sz w:val="20"/>
      <w:szCs w:val="20"/>
    </w:rPr>
  </w:style>
  <w:style w:type="paragraph" w:styleId="CommentSubject">
    <w:name w:val="annotation subject"/>
    <w:basedOn w:val="CommentText"/>
    <w:next w:val="CommentText"/>
    <w:link w:val="CommentSubjectChar"/>
    <w:uiPriority w:val="99"/>
    <w:semiHidden/>
    <w:unhideWhenUsed/>
    <w:rsid w:val="00676C7A"/>
    <w:rPr>
      <w:b/>
      <w:bCs/>
    </w:rPr>
  </w:style>
  <w:style w:type="character" w:customStyle="1" w:styleId="CommentSubjectChar">
    <w:name w:val="Comment Subject Char"/>
    <w:basedOn w:val="CommentTextChar"/>
    <w:link w:val="CommentSubject"/>
    <w:uiPriority w:val="99"/>
    <w:semiHidden/>
    <w:rsid w:val="00676C7A"/>
    <w:rPr>
      <w:b/>
      <w:bCs/>
      <w:sz w:val="20"/>
      <w:szCs w:val="20"/>
    </w:rPr>
  </w:style>
  <w:style w:type="character" w:styleId="UnresolvedMention">
    <w:name w:val="Unresolved Mention"/>
    <w:basedOn w:val="DefaultParagraphFont"/>
    <w:uiPriority w:val="99"/>
    <w:semiHidden/>
    <w:unhideWhenUsed/>
    <w:rsid w:val="00277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869708">
      <w:bodyDiv w:val="1"/>
      <w:marLeft w:val="0"/>
      <w:marRight w:val="0"/>
      <w:marTop w:val="0"/>
      <w:marBottom w:val="0"/>
      <w:divBdr>
        <w:top w:val="none" w:sz="0" w:space="0" w:color="auto"/>
        <w:left w:val="none" w:sz="0" w:space="0" w:color="auto"/>
        <w:bottom w:val="none" w:sz="0" w:space="0" w:color="auto"/>
        <w:right w:val="none" w:sz="0" w:space="0" w:color="auto"/>
      </w:divBdr>
    </w:div>
    <w:div w:id="494880015">
      <w:bodyDiv w:val="1"/>
      <w:marLeft w:val="0"/>
      <w:marRight w:val="0"/>
      <w:marTop w:val="0"/>
      <w:marBottom w:val="0"/>
      <w:divBdr>
        <w:top w:val="none" w:sz="0" w:space="0" w:color="auto"/>
        <w:left w:val="none" w:sz="0" w:space="0" w:color="auto"/>
        <w:bottom w:val="none" w:sz="0" w:space="0" w:color="auto"/>
        <w:right w:val="none" w:sz="0" w:space="0" w:color="auto"/>
      </w:divBdr>
    </w:div>
    <w:div w:id="167950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osha.gov/chemicaldata/chemResult.html?recNo=33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55BA233C6CB744B180D60EBE2CC753" ma:contentTypeVersion="14" ma:contentTypeDescription="Create a new document." ma:contentTypeScope="" ma:versionID="dcae920a5700fa365263c1bed1aafd99">
  <xsd:schema xmlns:xsd="http://www.w3.org/2001/XMLSchema" xmlns:xs="http://www.w3.org/2001/XMLSchema" xmlns:p="http://schemas.microsoft.com/office/2006/metadata/properties" xmlns:ns3="f4ebfa67-3568-4d20-b84f-e9f5e39e4078" xmlns:ns4="e9145366-2534-4032-82ac-09e784ee608e" targetNamespace="http://schemas.microsoft.com/office/2006/metadata/properties" ma:root="true" ma:fieldsID="cf6136159ef4c6bc8667cdc9d335acc7" ns3:_="" ns4:_="">
    <xsd:import namespace="f4ebfa67-3568-4d20-b84f-e9f5e39e4078"/>
    <xsd:import namespace="e9145366-2534-4032-82ac-09e784ee60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bfa67-3568-4d20-b84f-e9f5e39e4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145366-2534-4032-82ac-09e784ee60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3A4ED-C6D7-4D6E-BB58-868B542E8B13}">
  <ds:schemaRefs>
    <ds:schemaRef ds:uri="http://schemas.microsoft.com/office/infopath/2007/PartnerControls"/>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e9145366-2534-4032-82ac-09e784ee608e"/>
    <ds:schemaRef ds:uri="f4ebfa67-3568-4d20-b84f-e9f5e39e4078"/>
  </ds:schemaRefs>
</ds:datastoreItem>
</file>

<file path=customXml/itemProps2.xml><?xml version="1.0" encoding="utf-8"?>
<ds:datastoreItem xmlns:ds="http://schemas.openxmlformats.org/officeDocument/2006/customXml" ds:itemID="{48CAFAFF-2D89-416F-9AC9-483F50F73801}">
  <ds:schemaRefs>
    <ds:schemaRef ds:uri="http://schemas.microsoft.com/sharepoint/v3/contenttype/forms"/>
  </ds:schemaRefs>
</ds:datastoreItem>
</file>

<file path=customXml/itemProps3.xml><?xml version="1.0" encoding="utf-8"?>
<ds:datastoreItem xmlns:ds="http://schemas.openxmlformats.org/officeDocument/2006/customXml" ds:itemID="{71842C82-CBE1-46C1-B830-BA2CE6EA6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bfa67-3568-4d20-b84f-e9f5e39e4078"/>
    <ds:schemaRef ds:uri="e9145366-2534-4032-82ac-09e784ee6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2EFFE0-2772-4387-ABEA-3F846F2B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Melissa Terry</cp:lastModifiedBy>
  <cp:revision>5</cp:revision>
  <dcterms:created xsi:type="dcterms:W3CDTF">2022-07-20T18:19:00Z</dcterms:created>
  <dcterms:modified xsi:type="dcterms:W3CDTF">2022-07-22T22:19:00Z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0x0101006655BA233C6CB744B180D60EBE2CC753</vt:lpwstr>
  </property>
</Properties>
</file>