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FB03B2" w14:textId="00D6F713" w:rsidR="00076545" w:rsidRDefault="001D7757" w:rsidP="001D775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64C5069" wp14:editId="7DAA10F5">
            <wp:extent cx="1895740" cy="381053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740" cy="381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D14ECC" w14:textId="77777777" w:rsidR="001D7757" w:rsidRPr="00BB13A3" w:rsidRDefault="001D7757" w:rsidP="001D775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DC99A22" w14:textId="48B80763" w:rsidR="00076545" w:rsidRPr="007D4A7D" w:rsidRDefault="00076545" w:rsidP="00076545">
      <w:pPr>
        <w:pBdr>
          <w:bottom w:val="single" w:sz="4" w:space="1" w:color="auto"/>
        </w:pBdr>
        <w:spacing w:line="240" w:lineRule="auto"/>
        <w:jc w:val="center"/>
        <w:rPr>
          <w:rFonts w:ascii="Arial" w:hAnsi="Arial" w:cs="Arial"/>
          <w:b/>
          <w:bCs/>
          <w:color w:val="D03C20"/>
          <w:sz w:val="32"/>
          <w:szCs w:val="32"/>
        </w:rPr>
      </w:pPr>
      <w:r w:rsidRPr="007D4A7D">
        <w:rPr>
          <w:rFonts w:ascii="Arial" w:hAnsi="Arial" w:cs="Arial"/>
          <w:b/>
          <w:bCs/>
          <w:color w:val="D03C20"/>
          <w:sz w:val="32"/>
          <w:szCs w:val="32"/>
        </w:rPr>
        <w:t>Standard Operating Procedure</w:t>
      </w:r>
      <w:r w:rsidR="00B262AC" w:rsidRPr="007D4A7D">
        <w:rPr>
          <w:rFonts w:ascii="Arial" w:hAnsi="Arial" w:cs="Arial"/>
          <w:b/>
          <w:bCs/>
          <w:color w:val="D03C20"/>
          <w:sz w:val="32"/>
          <w:szCs w:val="32"/>
        </w:rPr>
        <w:t xml:space="preserve"> for Using </w:t>
      </w:r>
      <w:r w:rsidR="00156A6E" w:rsidRPr="007D4A7D">
        <w:rPr>
          <w:rFonts w:ascii="Arial" w:hAnsi="Arial" w:cs="Arial"/>
          <w:b/>
          <w:bCs/>
          <w:color w:val="D03C20"/>
          <w:sz w:val="32"/>
          <w:szCs w:val="32"/>
        </w:rPr>
        <w:t>Formaldehyde</w:t>
      </w:r>
      <w:r w:rsidR="00F24FE3" w:rsidRPr="007D4A7D">
        <w:rPr>
          <w:rFonts w:ascii="Arial" w:hAnsi="Arial" w:cs="Arial"/>
          <w:b/>
          <w:bCs/>
          <w:color w:val="D03C20"/>
          <w:sz w:val="32"/>
          <w:szCs w:val="32"/>
        </w:rPr>
        <w:t xml:space="preserve"> </w:t>
      </w:r>
      <w:r w:rsidR="00F24FE3" w:rsidRPr="007D4A7D">
        <w:rPr>
          <w:rFonts w:ascii="Arial" w:hAnsi="Arial" w:cs="Arial"/>
          <w:b/>
          <w:bCs/>
          <w:color w:val="D03C20"/>
          <w:sz w:val="32"/>
          <w:szCs w:val="32"/>
        </w:rPr>
        <w:br/>
        <w:t xml:space="preserve">in the </w:t>
      </w:r>
      <w:r w:rsidR="00034330" w:rsidRPr="00034330">
        <w:rPr>
          <w:rFonts w:ascii="Arial" w:hAnsi="Arial" w:cs="Arial"/>
          <w:b/>
          <w:bCs/>
          <w:color w:val="D03C20"/>
          <w:sz w:val="32"/>
          <w:szCs w:val="32"/>
          <w:highlight w:val="yellow"/>
        </w:rPr>
        <w:t>PI Name</w:t>
      </w:r>
      <w:r w:rsidR="00F24FE3" w:rsidRPr="00034330">
        <w:rPr>
          <w:rFonts w:ascii="Arial" w:hAnsi="Arial" w:cs="Arial"/>
          <w:b/>
          <w:bCs/>
          <w:color w:val="D03C20"/>
          <w:sz w:val="32"/>
          <w:szCs w:val="32"/>
          <w:highlight w:val="yellow"/>
        </w:rPr>
        <w:t xml:space="preserve"> </w:t>
      </w:r>
      <w:r w:rsidR="00F24FE3" w:rsidRPr="00034330">
        <w:rPr>
          <w:rFonts w:ascii="Arial" w:hAnsi="Arial" w:cs="Arial"/>
          <w:b/>
          <w:bCs/>
          <w:color w:val="D03C20"/>
          <w:sz w:val="32"/>
          <w:szCs w:val="32"/>
        </w:rPr>
        <w:t xml:space="preserve">Lab </w:t>
      </w:r>
      <w:r w:rsidR="00F24FE3" w:rsidRPr="007D4A7D">
        <w:rPr>
          <w:rFonts w:ascii="Arial" w:hAnsi="Arial" w:cs="Arial"/>
          <w:b/>
          <w:bCs/>
          <w:color w:val="D03C20"/>
          <w:sz w:val="32"/>
          <w:szCs w:val="32"/>
          <w:highlight w:val="yellow"/>
        </w:rPr>
        <w:t>(</w:t>
      </w:r>
      <w:r w:rsidR="00034330">
        <w:rPr>
          <w:rFonts w:ascii="Arial" w:hAnsi="Arial" w:cs="Arial"/>
          <w:b/>
          <w:bCs/>
          <w:color w:val="D03C20"/>
          <w:sz w:val="32"/>
          <w:szCs w:val="32"/>
          <w:highlight w:val="yellow"/>
        </w:rPr>
        <w:t>Bldg#, Room#</w:t>
      </w:r>
      <w:r w:rsidR="00F24FE3" w:rsidRPr="007D4A7D">
        <w:rPr>
          <w:rFonts w:ascii="Arial" w:hAnsi="Arial" w:cs="Arial"/>
          <w:b/>
          <w:bCs/>
          <w:color w:val="D03C20"/>
          <w:sz w:val="32"/>
          <w:szCs w:val="32"/>
          <w:highlight w:val="yellow"/>
        </w:rPr>
        <w:t>)</w:t>
      </w:r>
    </w:p>
    <w:p w14:paraId="0E91D1BF" w14:textId="77777777" w:rsidR="001D7757" w:rsidRPr="007D4A7D" w:rsidRDefault="001D7757" w:rsidP="00076545">
      <w:pPr>
        <w:jc w:val="center"/>
        <w:rPr>
          <w:rFonts w:ascii="Arial" w:hAnsi="Arial" w:cs="Arial"/>
          <w:sz w:val="24"/>
          <w:szCs w:val="24"/>
        </w:rPr>
      </w:pPr>
    </w:p>
    <w:p w14:paraId="0D9A9107" w14:textId="3DDB2112" w:rsidR="0001201B" w:rsidRPr="007D4A7D" w:rsidRDefault="00076545" w:rsidP="00076545">
      <w:pPr>
        <w:jc w:val="center"/>
        <w:rPr>
          <w:rFonts w:ascii="Arial" w:hAnsi="Arial" w:cs="Arial"/>
          <w:sz w:val="24"/>
          <w:szCs w:val="24"/>
        </w:rPr>
      </w:pPr>
      <w:r w:rsidRPr="007D4A7D">
        <w:rPr>
          <w:rFonts w:ascii="Arial" w:hAnsi="Arial" w:cs="Arial"/>
          <w:sz w:val="24"/>
          <w:szCs w:val="24"/>
        </w:rPr>
        <w:t xml:space="preserve">Print a copy and </w:t>
      </w:r>
      <w:r w:rsidR="005E708F" w:rsidRPr="007D4A7D">
        <w:rPr>
          <w:rFonts w:ascii="Arial" w:hAnsi="Arial" w:cs="Arial"/>
          <w:sz w:val="24"/>
          <w:szCs w:val="24"/>
        </w:rPr>
        <w:t>keep with your</w:t>
      </w:r>
      <w:r w:rsidRPr="007D4A7D">
        <w:rPr>
          <w:rFonts w:ascii="Arial" w:hAnsi="Arial" w:cs="Arial"/>
          <w:sz w:val="24"/>
          <w:szCs w:val="24"/>
        </w:rPr>
        <w:t xml:space="preserve"> </w:t>
      </w:r>
      <w:r w:rsidR="00C6328C" w:rsidRPr="007D4A7D">
        <w:rPr>
          <w:rFonts w:ascii="Arial" w:hAnsi="Arial" w:cs="Arial"/>
          <w:sz w:val="24"/>
          <w:szCs w:val="24"/>
        </w:rPr>
        <w:t xml:space="preserve">lab’s </w:t>
      </w:r>
      <w:r w:rsidR="00B262AC" w:rsidRPr="007D4A7D">
        <w:rPr>
          <w:rFonts w:ascii="Arial" w:hAnsi="Arial" w:cs="Arial"/>
          <w:sz w:val="24"/>
          <w:szCs w:val="24"/>
        </w:rPr>
        <w:t>training documents</w:t>
      </w:r>
      <w:r w:rsidR="001D7757" w:rsidRPr="007D4A7D">
        <w:rPr>
          <w:rFonts w:ascii="Arial" w:hAnsi="Arial" w:cs="Arial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5665"/>
      </w:tblGrid>
      <w:tr w:rsidR="0001201B" w:rsidRPr="007D4A7D" w14:paraId="4AB176F3" w14:textId="77777777" w:rsidTr="001D7757">
        <w:trPr>
          <w:trHeight w:val="399"/>
        </w:trPr>
        <w:tc>
          <w:tcPr>
            <w:tcW w:w="3685" w:type="dxa"/>
          </w:tcPr>
          <w:p w14:paraId="13CCC886" w14:textId="57F04B53" w:rsidR="0001201B" w:rsidRPr="007D4A7D" w:rsidRDefault="0001201B" w:rsidP="001D7757">
            <w:pPr>
              <w:rPr>
                <w:rFonts w:ascii="Arial" w:hAnsi="Arial" w:cs="Arial"/>
                <w:sz w:val="24"/>
                <w:szCs w:val="24"/>
              </w:rPr>
            </w:pPr>
            <w:r w:rsidRPr="007D4A7D">
              <w:rPr>
                <w:rFonts w:ascii="Arial" w:hAnsi="Arial" w:cs="Arial"/>
                <w:sz w:val="24"/>
                <w:szCs w:val="24"/>
              </w:rPr>
              <w:t>Department</w:t>
            </w:r>
          </w:p>
        </w:tc>
        <w:tc>
          <w:tcPr>
            <w:tcW w:w="5665" w:type="dxa"/>
          </w:tcPr>
          <w:p w14:paraId="3235880F" w14:textId="77777777" w:rsidR="0001201B" w:rsidRPr="007D4A7D" w:rsidRDefault="0001201B" w:rsidP="001D775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201B" w:rsidRPr="007D4A7D" w14:paraId="39815610" w14:textId="77777777" w:rsidTr="001D7757">
        <w:trPr>
          <w:trHeight w:val="399"/>
        </w:trPr>
        <w:tc>
          <w:tcPr>
            <w:tcW w:w="3685" w:type="dxa"/>
          </w:tcPr>
          <w:p w14:paraId="152D1768" w14:textId="186E5E5E" w:rsidR="0001201B" w:rsidRPr="007D4A7D" w:rsidRDefault="0001201B" w:rsidP="001D7757">
            <w:pPr>
              <w:rPr>
                <w:rFonts w:ascii="Arial" w:hAnsi="Arial" w:cs="Arial"/>
                <w:sz w:val="24"/>
                <w:szCs w:val="24"/>
              </w:rPr>
            </w:pPr>
            <w:r w:rsidRPr="007D4A7D">
              <w:rPr>
                <w:rFonts w:ascii="Arial" w:hAnsi="Arial" w:cs="Arial"/>
                <w:sz w:val="24"/>
                <w:szCs w:val="24"/>
              </w:rPr>
              <w:t>P</w:t>
            </w:r>
            <w:r w:rsidR="001D7757" w:rsidRPr="007D4A7D">
              <w:rPr>
                <w:rFonts w:ascii="Arial" w:hAnsi="Arial" w:cs="Arial"/>
                <w:sz w:val="24"/>
                <w:szCs w:val="24"/>
              </w:rPr>
              <w:t xml:space="preserve">rincipal </w:t>
            </w:r>
            <w:r w:rsidRPr="007D4A7D">
              <w:rPr>
                <w:rFonts w:ascii="Arial" w:hAnsi="Arial" w:cs="Arial"/>
                <w:sz w:val="24"/>
                <w:szCs w:val="24"/>
              </w:rPr>
              <w:t>I</w:t>
            </w:r>
            <w:r w:rsidR="001D7757" w:rsidRPr="007D4A7D">
              <w:rPr>
                <w:rFonts w:ascii="Arial" w:hAnsi="Arial" w:cs="Arial"/>
                <w:sz w:val="24"/>
                <w:szCs w:val="24"/>
              </w:rPr>
              <w:t>nvestigator (PI)</w:t>
            </w:r>
          </w:p>
        </w:tc>
        <w:tc>
          <w:tcPr>
            <w:tcW w:w="5665" w:type="dxa"/>
          </w:tcPr>
          <w:p w14:paraId="7DE79D0F" w14:textId="77777777" w:rsidR="0001201B" w:rsidRPr="007D4A7D" w:rsidRDefault="0001201B" w:rsidP="001D775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201B" w:rsidRPr="007D4A7D" w14:paraId="570406F0" w14:textId="77777777" w:rsidTr="001D7757">
        <w:trPr>
          <w:trHeight w:val="399"/>
        </w:trPr>
        <w:tc>
          <w:tcPr>
            <w:tcW w:w="3685" w:type="dxa"/>
          </w:tcPr>
          <w:p w14:paraId="31CF8957" w14:textId="27F57A2A" w:rsidR="0001201B" w:rsidRPr="007D4A7D" w:rsidRDefault="0001201B" w:rsidP="001D7757">
            <w:pPr>
              <w:rPr>
                <w:rFonts w:ascii="Arial" w:hAnsi="Arial" w:cs="Arial"/>
                <w:sz w:val="24"/>
                <w:szCs w:val="24"/>
              </w:rPr>
            </w:pPr>
            <w:r w:rsidRPr="007D4A7D">
              <w:rPr>
                <w:rFonts w:ascii="Arial" w:hAnsi="Arial" w:cs="Arial"/>
                <w:sz w:val="24"/>
                <w:szCs w:val="24"/>
              </w:rPr>
              <w:t>PI Phone Number</w:t>
            </w:r>
          </w:p>
        </w:tc>
        <w:tc>
          <w:tcPr>
            <w:tcW w:w="5665" w:type="dxa"/>
          </w:tcPr>
          <w:p w14:paraId="01D4AD2B" w14:textId="77777777" w:rsidR="0001201B" w:rsidRPr="007D4A7D" w:rsidRDefault="0001201B" w:rsidP="001D775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201B" w:rsidRPr="007D4A7D" w14:paraId="4AFF2A50" w14:textId="77777777" w:rsidTr="001D7757">
        <w:trPr>
          <w:trHeight w:val="399"/>
        </w:trPr>
        <w:tc>
          <w:tcPr>
            <w:tcW w:w="3685" w:type="dxa"/>
          </w:tcPr>
          <w:p w14:paraId="508B077F" w14:textId="10C44F8B" w:rsidR="0001201B" w:rsidRPr="007D4A7D" w:rsidRDefault="0001201B" w:rsidP="001D7757">
            <w:pPr>
              <w:rPr>
                <w:rFonts w:ascii="Arial" w:hAnsi="Arial" w:cs="Arial"/>
                <w:sz w:val="24"/>
                <w:szCs w:val="24"/>
              </w:rPr>
            </w:pPr>
            <w:r w:rsidRPr="007D4A7D">
              <w:rPr>
                <w:rFonts w:ascii="Arial" w:hAnsi="Arial" w:cs="Arial"/>
                <w:sz w:val="24"/>
                <w:szCs w:val="24"/>
              </w:rPr>
              <w:t>Lab Manager</w:t>
            </w:r>
            <w:r w:rsidR="00C6328C" w:rsidRPr="007D4A7D">
              <w:rPr>
                <w:rFonts w:ascii="Arial" w:hAnsi="Arial" w:cs="Arial"/>
                <w:sz w:val="24"/>
                <w:szCs w:val="24"/>
              </w:rPr>
              <w:t>/Secondary Contact</w:t>
            </w:r>
          </w:p>
        </w:tc>
        <w:tc>
          <w:tcPr>
            <w:tcW w:w="5665" w:type="dxa"/>
          </w:tcPr>
          <w:p w14:paraId="00AB699C" w14:textId="77777777" w:rsidR="0001201B" w:rsidRPr="007D4A7D" w:rsidRDefault="0001201B" w:rsidP="001D775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201B" w:rsidRPr="007D4A7D" w14:paraId="08D2CD69" w14:textId="77777777" w:rsidTr="001D7757">
        <w:trPr>
          <w:trHeight w:val="399"/>
        </w:trPr>
        <w:tc>
          <w:tcPr>
            <w:tcW w:w="3685" w:type="dxa"/>
          </w:tcPr>
          <w:p w14:paraId="3A071216" w14:textId="00077A2A" w:rsidR="0001201B" w:rsidRPr="007D4A7D" w:rsidRDefault="0001201B" w:rsidP="001D7757">
            <w:pPr>
              <w:rPr>
                <w:rFonts w:ascii="Arial" w:hAnsi="Arial" w:cs="Arial"/>
                <w:sz w:val="24"/>
                <w:szCs w:val="24"/>
              </w:rPr>
            </w:pPr>
            <w:r w:rsidRPr="007D4A7D">
              <w:rPr>
                <w:rFonts w:ascii="Arial" w:hAnsi="Arial" w:cs="Arial"/>
                <w:sz w:val="24"/>
                <w:szCs w:val="24"/>
              </w:rPr>
              <w:t>Lab Manager Phone Number</w:t>
            </w:r>
          </w:p>
        </w:tc>
        <w:tc>
          <w:tcPr>
            <w:tcW w:w="5665" w:type="dxa"/>
          </w:tcPr>
          <w:p w14:paraId="3C4D9ED3" w14:textId="77777777" w:rsidR="0001201B" w:rsidRPr="007D4A7D" w:rsidRDefault="0001201B" w:rsidP="001D775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201B" w:rsidRPr="007D4A7D" w14:paraId="17435A5F" w14:textId="77777777" w:rsidTr="001D7757">
        <w:trPr>
          <w:trHeight w:val="399"/>
        </w:trPr>
        <w:tc>
          <w:tcPr>
            <w:tcW w:w="3685" w:type="dxa"/>
          </w:tcPr>
          <w:p w14:paraId="33A93320" w14:textId="69174976" w:rsidR="0001201B" w:rsidRPr="007D4A7D" w:rsidRDefault="0001201B" w:rsidP="001D7757">
            <w:pPr>
              <w:rPr>
                <w:rFonts w:ascii="Arial" w:hAnsi="Arial" w:cs="Arial"/>
                <w:sz w:val="24"/>
                <w:szCs w:val="24"/>
              </w:rPr>
            </w:pPr>
            <w:r w:rsidRPr="007D4A7D">
              <w:rPr>
                <w:rFonts w:ascii="Arial" w:hAnsi="Arial" w:cs="Arial"/>
                <w:sz w:val="24"/>
                <w:szCs w:val="24"/>
              </w:rPr>
              <w:t>Emergency</w:t>
            </w:r>
            <w:r w:rsidR="00C6328C" w:rsidRPr="007D4A7D">
              <w:rPr>
                <w:rFonts w:ascii="Arial" w:hAnsi="Arial" w:cs="Arial"/>
                <w:sz w:val="24"/>
                <w:szCs w:val="24"/>
              </w:rPr>
              <w:t>/24-Hour</w:t>
            </w:r>
            <w:r w:rsidRPr="007D4A7D">
              <w:rPr>
                <w:rFonts w:ascii="Arial" w:hAnsi="Arial" w:cs="Arial"/>
                <w:sz w:val="24"/>
                <w:szCs w:val="24"/>
              </w:rPr>
              <w:t xml:space="preserve"> Contact</w:t>
            </w:r>
          </w:p>
        </w:tc>
        <w:tc>
          <w:tcPr>
            <w:tcW w:w="5665" w:type="dxa"/>
          </w:tcPr>
          <w:p w14:paraId="7D1B3168" w14:textId="77777777" w:rsidR="0001201B" w:rsidRPr="007D4A7D" w:rsidRDefault="0001201B" w:rsidP="001D775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201B" w:rsidRPr="007D4A7D" w14:paraId="72D4825E" w14:textId="77777777" w:rsidTr="001D7757">
        <w:trPr>
          <w:trHeight w:val="399"/>
        </w:trPr>
        <w:tc>
          <w:tcPr>
            <w:tcW w:w="3685" w:type="dxa"/>
          </w:tcPr>
          <w:p w14:paraId="7F153626" w14:textId="448847E7" w:rsidR="0001201B" w:rsidRPr="007D4A7D" w:rsidRDefault="0001201B" w:rsidP="001D7757">
            <w:pPr>
              <w:rPr>
                <w:rFonts w:ascii="Arial" w:hAnsi="Arial" w:cs="Arial"/>
                <w:sz w:val="24"/>
                <w:szCs w:val="24"/>
              </w:rPr>
            </w:pPr>
            <w:r w:rsidRPr="007D4A7D">
              <w:rPr>
                <w:rFonts w:ascii="Arial" w:hAnsi="Arial" w:cs="Arial"/>
                <w:sz w:val="24"/>
                <w:szCs w:val="24"/>
              </w:rPr>
              <w:t>Emergency Contact Phone Number</w:t>
            </w:r>
          </w:p>
        </w:tc>
        <w:tc>
          <w:tcPr>
            <w:tcW w:w="5665" w:type="dxa"/>
          </w:tcPr>
          <w:p w14:paraId="6BCB56F9" w14:textId="77777777" w:rsidR="0001201B" w:rsidRPr="007D4A7D" w:rsidRDefault="0001201B" w:rsidP="001D775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100BA0F" w14:textId="77777777" w:rsidR="00076545" w:rsidRPr="007D4A7D" w:rsidRDefault="00076545" w:rsidP="00076545">
      <w:pPr>
        <w:rPr>
          <w:rFonts w:ascii="Arial" w:hAnsi="Arial" w:cs="Arial"/>
          <w:color w:val="D03C20"/>
          <w:sz w:val="24"/>
          <w:szCs w:val="24"/>
        </w:rPr>
      </w:pPr>
    </w:p>
    <w:p w14:paraId="766784F7" w14:textId="77777777" w:rsidR="00076545" w:rsidRPr="007D4A7D" w:rsidRDefault="00076545" w:rsidP="005B5E45">
      <w:pPr>
        <w:pStyle w:val="ListParagraph"/>
        <w:numPr>
          <w:ilvl w:val="0"/>
          <w:numId w:val="16"/>
        </w:numPr>
        <w:spacing w:line="240" w:lineRule="auto"/>
        <w:rPr>
          <w:rFonts w:ascii="Arial" w:hAnsi="Arial" w:cs="Arial"/>
          <w:sz w:val="24"/>
          <w:szCs w:val="24"/>
        </w:rPr>
      </w:pPr>
      <w:r w:rsidRPr="007D4A7D">
        <w:rPr>
          <w:rFonts w:ascii="Arial" w:hAnsi="Arial" w:cs="Arial"/>
          <w:b/>
          <w:sz w:val="24"/>
          <w:szCs w:val="24"/>
        </w:rPr>
        <w:t>Purpose</w:t>
      </w:r>
    </w:p>
    <w:p w14:paraId="7FF42A47" w14:textId="2F8C3D53" w:rsidR="00925977" w:rsidRPr="007D4A7D" w:rsidRDefault="00925977" w:rsidP="00925977">
      <w:pPr>
        <w:spacing w:line="240" w:lineRule="auto"/>
        <w:rPr>
          <w:rFonts w:ascii="Arial" w:hAnsi="Arial" w:cs="Arial"/>
          <w:sz w:val="24"/>
          <w:szCs w:val="24"/>
        </w:rPr>
      </w:pPr>
      <w:r w:rsidRPr="007D4A7D">
        <w:rPr>
          <w:rFonts w:ascii="Arial" w:hAnsi="Arial" w:cs="Arial"/>
          <w:sz w:val="24"/>
          <w:szCs w:val="24"/>
        </w:rPr>
        <w:t xml:space="preserve">The purpose of this document is to provide the information necessary to safely use </w:t>
      </w:r>
      <w:r w:rsidR="00156A6E" w:rsidRPr="007D4A7D">
        <w:rPr>
          <w:rFonts w:ascii="Arial" w:hAnsi="Arial" w:cs="Arial"/>
          <w:sz w:val="24"/>
          <w:szCs w:val="24"/>
        </w:rPr>
        <w:t>formaldehyde</w:t>
      </w:r>
      <w:r w:rsidR="002B4041" w:rsidRPr="007D4A7D">
        <w:rPr>
          <w:rFonts w:ascii="Arial" w:hAnsi="Arial" w:cs="Arial"/>
          <w:sz w:val="24"/>
          <w:szCs w:val="24"/>
        </w:rPr>
        <w:t xml:space="preserve"> in</w:t>
      </w:r>
      <w:r w:rsidR="00A67064" w:rsidRPr="007D4A7D">
        <w:rPr>
          <w:rFonts w:ascii="Arial" w:hAnsi="Arial" w:cs="Arial"/>
          <w:sz w:val="24"/>
          <w:szCs w:val="24"/>
        </w:rPr>
        <w:t xml:space="preserve"> </w:t>
      </w:r>
      <w:r w:rsidRPr="007D4A7D">
        <w:rPr>
          <w:rFonts w:ascii="Arial" w:hAnsi="Arial" w:cs="Arial"/>
          <w:sz w:val="24"/>
          <w:szCs w:val="24"/>
        </w:rPr>
        <w:t xml:space="preserve">the </w:t>
      </w:r>
      <w:r w:rsidR="00034330" w:rsidRPr="00034330">
        <w:rPr>
          <w:rFonts w:ascii="Arial" w:hAnsi="Arial" w:cs="Arial"/>
          <w:sz w:val="24"/>
          <w:szCs w:val="24"/>
          <w:highlight w:val="yellow"/>
        </w:rPr>
        <w:t>PI Name</w:t>
      </w:r>
      <w:r w:rsidR="00F24FE3" w:rsidRPr="00034330">
        <w:rPr>
          <w:rFonts w:ascii="Arial" w:hAnsi="Arial" w:cs="Arial"/>
          <w:sz w:val="24"/>
          <w:szCs w:val="24"/>
        </w:rPr>
        <w:t xml:space="preserve"> Lab</w:t>
      </w:r>
      <w:r w:rsidRPr="00034330">
        <w:rPr>
          <w:rFonts w:ascii="Arial" w:hAnsi="Arial" w:cs="Arial"/>
          <w:sz w:val="24"/>
          <w:szCs w:val="24"/>
        </w:rPr>
        <w:t>oratory</w:t>
      </w:r>
      <w:r w:rsidR="0043366C" w:rsidRPr="00034330">
        <w:rPr>
          <w:rFonts w:ascii="Arial" w:hAnsi="Arial" w:cs="Arial"/>
          <w:sz w:val="24"/>
          <w:szCs w:val="24"/>
        </w:rPr>
        <w:t xml:space="preserve"> a</w:t>
      </w:r>
      <w:r w:rsidR="0043366C" w:rsidRPr="007D4A7D">
        <w:rPr>
          <w:rFonts w:ascii="Arial" w:hAnsi="Arial" w:cs="Arial"/>
          <w:sz w:val="24"/>
          <w:szCs w:val="24"/>
        </w:rPr>
        <w:t>nd to comply with the OSHA Formaldehyde Standard (</w:t>
      </w:r>
      <w:hyperlink r:id="rId12" w:history="1">
        <w:r w:rsidR="0043366C" w:rsidRPr="007D4A7D">
          <w:rPr>
            <w:rStyle w:val="Hyperlink"/>
            <w:rFonts w:ascii="Arial" w:hAnsi="Arial" w:cs="Arial"/>
            <w:sz w:val="24"/>
            <w:szCs w:val="24"/>
          </w:rPr>
          <w:t>29 CFR – 1910.1048</w:t>
        </w:r>
      </w:hyperlink>
      <w:r w:rsidR="0043366C" w:rsidRPr="007D4A7D">
        <w:rPr>
          <w:rFonts w:ascii="Arial" w:hAnsi="Arial" w:cs="Arial"/>
          <w:sz w:val="24"/>
          <w:szCs w:val="24"/>
        </w:rPr>
        <w:t>)</w:t>
      </w:r>
      <w:r w:rsidR="0056767A" w:rsidRPr="007D4A7D">
        <w:rPr>
          <w:rFonts w:ascii="Arial" w:hAnsi="Arial" w:cs="Arial"/>
          <w:sz w:val="24"/>
          <w:szCs w:val="24"/>
        </w:rPr>
        <w:t>.</w:t>
      </w:r>
    </w:p>
    <w:p w14:paraId="3C8E555C" w14:textId="09415C3B" w:rsidR="007C13DE" w:rsidRPr="007D4A7D" w:rsidRDefault="00022F0B" w:rsidP="00925977">
      <w:pPr>
        <w:pStyle w:val="ListParagraph"/>
        <w:numPr>
          <w:ilvl w:val="0"/>
          <w:numId w:val="16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7D4A7D">
        <w:rPr>
          <w:rFonts w:ascii="Arial" w:hAnsi="Arial" w:cs="Arial"/>
          <w:b/>
          <w:sz w:val="24"/>
          <w:szCs w:val="24"/>
        </w:rPr>
        <w:t>Hazard Identification</w:t>
      </w:r>
      <w:r w:rsidR="00486D9A">
        <w:rPr>
          <w:rFonts w:ascii="Arial" w:hAnsi="Arial" w:cs="Arial"/>
          <w:b/>
          <w:sz w:val="24"/>
          <w:szCs w:val="24"/>
        </w:rPr>
        <w:br/>
      </w:r>
      <w:r w:rsidR="00486D9A">
        <w:rPr>
          <w:rFonts w:ascii="Arial" w:hAnsi="Arial" w:cs="Arial"/>
          <w:b/>
          <w:sz w:val="24"/>
          <w:szCs w:val="24"/>
        </w:rPr>
        <w:br/>
      </w:r>
      <w:r w:rsidR="00486D9A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7C505FE3" wp14:editId="5DEFD015">
            <wp:extent cx="863194" cy="86319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xic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1513" cy="891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86D9A">
        <w:rPr>
          <w:rFonts w:ascii="Arial" w:hAnsi="Arial" w:cs="Arial"/>
          <w:b/>
          <w:sz w:val="24"/>
          <w:szCs w:val="24"/>
        </w:rPr>
        <w:t xml:space="preserve">    </w:t>
      </w:r>
      <w:r w:rsidR="00486D9A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59B02E83" wp14:editId="523F709A">
            <wp:extent cx="987552" cy="987552"/>
            <wp:effectExtent l="0" t="0" r="3175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ealthHazard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22145" cy="1022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86D9A">
        <w:rPr>
          <w:rFonts w:ascii="Arial" w:hAnsi="Arial" w:cs="Arial"/>
          <w:b/>
          <w:sz w:val="24"/>
          <w:szCs w:val="24"/>
        </w:rPr>
        <w:t xml:space="preserve">   </w:t>
      </w:r>
      <w:r w:rsidR="00486D9A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779DDF75" wp14:editId="69A9EE69">
            <wp:extent cx="797356" cy="797356"/>
            <wp:effectExtent l="0" t="0" r="3175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rrosion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1536" cy="821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86D9A">
        <w:rPr>
          <w:rFonts w:ascii="Arial" w:hAnsi="Arial" w:cs="Arial"/>
          <w:b/>
          <w:sz w:val="24"/>
          <w:szCs w:val="24"/>
        </w:rPr>
        <w:t xml:space="preserve">   </w:t>
      </w:r>
      <w:r w:rsidR="00486D9A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1CE2FEAE" wp14:editId="12CEB53B">
            <wp:extent cx="833933" cy="833933"/>
            <wp:effectExtent l="0" t="0" r="4445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lame_big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0614" cy="860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A230AE" w14:textId="21F6A15D" w:rsidR="00AC57B1" w:rsidRPr="007D4A7D" w:rsidRDefault="00E375D7" w:rsidP="00AC57B1">
      <w:pPr>
        <w:spacing w:line="240" w:lineRule="auto"/>
        <w:rPr>
          <w:rFonts w:ascii="Arial" w:hAnsi="Arial" w:cs="Arial"/>
          <w:bCs/>
          <w:sz w:val="24"/>
          <w:szCs w:val="24"/>
        </w:rPr>
      </w:pPr>
      <w:r w:rsidRPr="007D4A7D">
        <w:rPr>
          <w:rFonts w:ascii="Arial" w:hAnsi="Arial" w:cs="Arial"/>
          <w:bCs/>
          <w:sz w:val="24"/>
          <w:szCs w:val="24"/>
        </w:rPr>
        <w:t>The hazards of formaldehyde are listed below:</w:t>
      </w:r>
    </w:p>
    <w:p w14:paraId="31F5AB8F" w14:textId="5FD49320" w:rsidR="00463818" w:rsidRPr="00126B44" w:rsidRDefault="00463818" w:rsidP="008D07A9">
      <w:pPr>
        <w:pStyle w:val="CM11"/>
        <w:numPr>
          <w:ilvl w:val="0"/>
          <w:numId w:val="28"/>
        </w:numPr>
        <w:spacing w:after="270" w:line="278" w:lineRule="atLeast"/>
        <w:rPr>
          <w:rFonts w:ascii="Arial" w:hAnsi="Arial" w:cs="Arial"/>
          <w:i/>
        </w:rPr>
      </w:pPr>
      <w:r w:rsidRPr="00126B44">
        <w:rPr>
          <w:rFonts w:ascii="Arial" w:hAnsi="Arial" w:cs="Arial"/>
          <w:i/>
          <w:iCs/>
          <w:u w:val="single"/>
        </w:rPr>
        <w:t>Carcinogenic</w:t>
      </w:r>
      <w:r w:rsidR="007E5D35" w:rsidRPr="00126B44">
        <w:rPr>
          <w:rFonts w:ascii="Arial" w:hAnsi="Arial" w:cs="Arial"/>
          <w:b/>
          <w:bCs/>
          <w:i/>
          <w:iCs/>
        </w:rPr>
        <w:t xml:space="preserve"> </w:t>
      </w:r>
      <w:r w:rsidRPr="00126B44">
        <w:rPr>
          <w:rFonts w:ascii="Arial" w:hAnsi="Arial" w:cs="Arial"/>
          <w:i/>
        </w:rPr>
        <w:t>–</w:t>
      </w:r>
      <w:r w:rsidR="007E5D35" w:rsidRPr="00126B44">
        <w:rPr>
          <w:rFonts w:ascii="Arial" w:hAnsi="Arial" w:cs="Arial"/>
          <w:i/>
        </w:rPr>
        <w:t xml:space="preserve"> </w:t>
      </w:r>
    </w:p>
    <w:p w14:paraId="34326984" w14:textId="2D7AE7D8" w:rsidR="00532722" w:rsidRPr="007D4A7D" w:rsidRDefault="00532722" w:rsidP="00126B44">
      <w:pPr>
        <w:pStyle w:val="CM11"/>
        <w:spacing w:after="270" w:line="278" w:lineRule="atLeast"/>
        <w:ind w:left="720"/>
        <w:rPr>
          <w:rFonts w:ascii="Arial" w:hAnsi="Arial" w:cs="Arial"/>
          <w:color w:val="000000"/>
        </w:rPr>
      </w:pPr>
      <w:r w:rsidRPr="007D4A7D">
        <w:rPr>
          <w:rFonts w:ascii="Arial" w:hAnsi="Arial" w:cs="Arial"/>
          <w:color w:val="000000" w:themeColor="text1"/>
        </w:rPr>
        <w:t>Formaldehyde</w:t>
      </w:r>
      <w:r w:rsidR="00AC57B1" w:rsidRPr="007D4A7D">
        <w:rPr>
          <w:rFonts w:ascii="Arial" w:hAnsi="Arial" w:cs="Arial"/>
          <w:color w:val="000000" w:themeColor="text1"/>
        </w:rPr>
        <w:t xml:space="preserve"> is a </w:t>
      </w:r>
      <w:r w:rsidR="00E375D7" w:rsidRPr="007D4A7D">
        <w:rPr>
          <w:rFonts w:ascii="Arial" w:hAnsi="Arial" w:cs="Arial"/>
          <w:color w:val="000000" w:themeColor="text1"/>
        </w:rPr>
        <w:t>Group 1 Carcinogen, meaning it is known to cause cancer in humans.</w:t>
      </w:r>
      <w:r w:rsidR="00AC57B1" w:rsidRPr="007D4A7D">
        <w:rPr>
          <w:rFonts w:ascii="Arial" w:hAnsi="Arial" w:cs="Arial"/>
          <w:color w:val="000000" w:themeColor="text1"/>
        </w:rPr>
        <w:t xml:space="preserve"> </w:t>
      </w:r>
    </w:p>
    <w:p w14:paraId="0D06B81C" w14:textId="1494E1E5" w:rsidR="00532722" w:rsidRPr="00126B44" w:rsidRDefault="00486D9A" w:rsidP="008D07A9">
      <w:pPr>
        <w:pStyle w:val="CM11"/>
        <w:numPr>
          <w:ilvl w:val="0"/>
          <w:numId w:val="28"/>
        </w:numPr>
        <w:spacing w:after="270" w:line="278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 w:themeColor="text1"/>
          <w:u w:val="single"/>
        </w:rPr>
        <w:lastRenderedPageBreak/>
        <w:t xml:space="preserve">Corrosive &amp; </w:t>
      </w:r>
      <w:r w:rsidR="00532722" w:rsidRPr="00126B44">
        <w:rPr>
          <w:rFonts w:ascii="Arial" w:hAnsi="Arial" w:cs="Arial"/>
          <w:i/>
          <w:iCs/>
          <w:color w:val="000000" w:themeColor="text1"/>
          <w:u w:val="single"/>
        </w:rPr>
        <w:t>Irritant</w:t>
      </w:r>
      <w:r w:rsidR="00532722" w:rsidRPr="00126B44">
        <w:rPr>
          <w:rFonts w:ascii="Arial" w:hAnsi="Arial" w:cs="Arial"/>
          <w:color w:val="000000" w:themeColor="text1"/>
        </w:rPr>
        <w:t xml:space="preserve"> – </w:t>
      </w:r>
    </w:p>
    <w:p w14:paraId="04C77F8A" w14:textId="560706BF" w:rsidR="00532722" w:rsidRPr="007D4A7D" w:rsidRDefault="00532722" w:rsidP="00126B44">
      <w:pPr>
        <w:pStyle w:val="CM11"/>
        <w:spacing w:after="270" w:line="278" w:lineRule="atLeast"/>
        <w:ind w:left="720"/>
        <w:rPr>
          <w:rFonts w:ascii="Arial" w:hAnsi="Arial" w:cs="Arial"/>
          <w:i/>
          <w:iCs/>
          <w:color w:val="000000" w:themeColor="text1"/>
        </w:rPr>
      </w:pPr>
      <w:r w:rsidRPr="007D4A7D">
        <w:rPr>
          <w:rFonts w:ascii="Arial" w:hAnsi="Arial" w:cs="Arial"/>
          <w:color w:val="000000" w:themeColor="text1"/>
        </w:rPr>
        <w:t xml:space="preserve">Formaldehyde is an upper respiratory tract and eye irritant. It is highly volatile and inhalation is a major route of exposure. </w:t>
      </w:r>
      <w:r w:rsidR="00E375D7" w:rsidRPr="007D4A7D">
        <w:rPr>
          <w:rFonts w:ascii="Arial" w:hAnsi="Arial" w:cs="Arial"/>
          <w:color w:val="000000" w:themeColor="text1"/>
        </w:rPr>
        <w:t xml:space="preserve">The odor threshold is 1 part per million (ppm) in air. Concentrations greater than </w:t>
      </w:r>
      <w:r w:rsidRPr="007D4A7D">
        <w:rPr>
          <w:rFonts w:ascii="Arial" w:hAnsi="Arial" w:cs="Arial"/>
          <w:color w:val="000000" w:themeColor="text1"/>
        </w:rPr>
        <w:t>0.1 ppm</w:t>
      </w:r>
      <w:r w:rsidR="00E375D7" w:rsidRPr="007D4A7D">
        <w:rPr>
          <w:rFonts w:ascii="Arial" w:hAnsi="Arial" w:cs="Arial"/>
          <w:color w:val="000000" w:themeColor="text1"/>
        </w:rPr>
        <w:t xml:space="preserve"> (in air)</w:t>
      </w:r>
      <w:r w:rsidRPr="007D4A7D">
        <w:rPr>
          <w:rFonts w:ascii="Arial" w:hAnsi="Arial" w:cs="Arial"/>
          <w:color w:val="000000" w:themeColor="text1"/>
        </w:rPr>
        <w:t xml:space="preserve"> can irritate the nose, throat and lungs</w:t>
      </w:r>
      <w:r w:rsidR="00E375D7" w:rsidRPr="007D4A7D">
        <w:rPr>
          <w:rFonts w:ascii="Arial" w:hAnsi="Arial" w:cs="Arial"/>
          <w:color w:val="000000" w:themeColor="text1"/>
        </w:rPr>
        <w:t xml:space="preserve">. </w:t>
      </w:r>
      <w:r w:rsidRPr="007D4A7D">
        <w:rPr>
          <w:rFonts w:ascii="Arial" w:hAnsi="Arial" w:cs="Arial"/>
          <w:color w:val="000000" w:themeColor="text1"/>
        </w:rPr>
        <w:t>Therefore, lack of odor cannot be used as an indicator of</w:t>
      </w:r>
      <w:r w:rsidR="00E375D7" w:rsidRPr="007D4A7D">
        <w:rPr>
          <w:rFonts w:ascii="Arial" w:hAnsi="Arial" w:cs="Arial"/>
          <w:color w:val="000000" w:themeColor="text1"/>
        </w:rPr>
        <w:t xml:space="preserve"> safe use of formaldehyde</w:t>
      </w:r>
      <w:r w:rsidRPr="007D4A7D">
        <w:rPr>
          <w:rFonts w:ascii="Arial" w:hAnsi="Arial" w:cs="Arial"/>
          <w:color w:val="000000" w:themeColor="text1"/>
        </w:rPr>
        <w:t xml:space="preserve">. </w:t>
      </w:r>
      <w:r w:rsidR="00E375D7" w:rsidRPr="007D4A7D">
        <w:rPr>
          <w:rFonts w:ascii="Arial" w:hAnsi="Arial" w:cs="Arial"/>
          <w:color w:val="000000" w:themeColor="text1"/>
        </w:rPr>
        <w:t xml:space="preserve">Concentrations greater than </w:t>
      </w:r>
      <w:r w:rsidRPr="007D4A7D">
        <w:rPr>
          <w:rFonts w:ascii="Arial" w:hAnsi="Arial" w:cs="Arial"/>
          <w:color w:val="000000" w:themeColor="text1"/>
        </w:rPr>
        <w:t>25 ppm can cause severe injury, including pulmonary edema (water in the lungs). Contact with the skin can cause mild to severe irritation that can worsen with increase</w:t>
      </w:r>
      <w:r w:rsidR="00E375D7" w:rsidRPr="007D4A7D">
        <w:rPr>
          <w:rFonts w:ascii="Arial" w:hAnsi="Arial" w:cs="Arial"/>
          <w:color w:val="000000" w:themeColor="text1"/>
        </w:rPr>
        <w:t>d</w:t>
      </w:r>
      <w:r w:rsidRPr="007D4A7D">
        <w:rPr>
          <w:rFonts w:ascii="Arial" w:hAnsi="Arial" w:cs="Arial"/>
          <w:color w:val="000000" w:themeColor="text1"/>
        </w:rPr>
        <w:t xml:space="preserve"> exposures (sensitivity)</w:t>
      </w:r>
      <w:r w:rsidR="1341FB4F" w:rsidRPr="007D4A7D">
        <w:rPr>
          <w:rFonts w:ascii="Arial" w:hAnsi="Arial" w:cs="Arial"/>
          <w:color w:val="000000" w:themeColor="text1"/>
        </w:rPr>
        <w:t>.</w:t>
      </w:r>
      <w:r w:rsidR="00486D9A">
        <w:rPr>
          <w:rFonts w:ascii="Arial" w:hAnsi="Arial" w:cs="Arial"/>
          <w:color w:val="000000" w:themeColor="text1"/>
        </w:rPr>
        <w:t xml:space="preserve"> Contact with eyes will cause damage to the eyes.</w:t>
      </w:r>
    </w:p>
    <w:p w14:paraId="1CF67BDF" w14:textId="40F3772B" w:rsidR="00532722" w:rsidRPr="007D4A7D" w:rsidRDefault="00532722" w:rsidP="00E375D7">
      <w:pPr>
        <w:pStyle w:val="ListParagraph"/>
        <w:numPr>
          <w:ilvl w:val="0"/>
          <w:numId w:val="27"/>
        </w:numPr>
        <w:rPr>
          <w:rFonts w:ascii="Arial" w:hAnsi="Arial" w:cs="Arial"/>
          <w:color w:val="000000" w:themeColor="text1"/>
          <w:sz w:val="24"/>
          <w:szCs w:val="24"/>
        </w:rPr>
      </w:pPr>
      <w:r w:rsidRPr="00126B44">
        <w:rPr>
          <w:rFonts w:ascii="Arial" w:hAnsi="Arial" w:cs="Arial"/>
          <w:i/>
          <w:iCs/>
          <w:color w:val="000000" w:themeColor="text1"/>
          <w:sz w:val="24"/>
          <w:szCs w:val="24"/>
          <w:u w:val="single"/>
        </w:rPr>
        <w:t>Flammable</w:t>
      </w:r>
      <w:r w:rsidR="78FB044B" w:rsidRPr="007D4A7D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</w:t>
      </w:r>
      <w:r w:rsidR="78FB044B" w:rsidRPr="007D4A7D">
        <w:rPr>
          <w:rFonts w:ascii="Arial" w:hAnsi="Arial" w:cs="Arial"/>
          <w:color w:val="000000" w:themeColor="text1"/>
          <w:sz w:val="24"/>
          <w:szCs w:val="24"/>
        </w:rPr>
        <w:t>–</w:t>
      </w:r>
    </w:p>
    <w:p w14:paraId="5D102686" w14:textId="032F9ACB" w:rsidR="00532722" w:rsidRPr="007D4A7D" w:rsidRDefault="00532722" w:rsidP="00126B44">
      <w:pPr>
        <w:ind w:left="720"/>
        <w:rPr>
          <w:rFonts w:ascii="Arial" w:hAnsi="Arial" w:cs="Arial"/>
          <w:color w:val="000000" w:themeColor="text1"/>
          <w:sz w:val="24"/>
          <w:szCs w:val="24"/>
        </w:rPr>
      </w:pPr>
      <w:r w:rsidRPr="007D4A7D">
        <w:rPr>
          <w:rFonts w:ascii="Arial" w:hAnsi="Arial" w:cs="Arial"/>
          <w:color w:val="000000" w:themeColor="text1"/>
          <w:sz w:val="24"/>
          <w:szCs w:val="24"/>
        </w:rPr>
        <w:t>Concentrated solutions of formaldehyde are flammable. Weaker solutions can be combustible.</w:t>
      </w:r>
      <w:r w:rsidRPr="007D4A7D">
        <w:rPr>
          <w:rFonts w:ascii="Arial" w:hAnsi="Arial" w:cs="Arial"/>
          <w:sz w:val="24"/>
          <w:szCs w:val="24"/>
        </w:rPr>
        <w:br/>
      </w:r>
    </w:p>
    <w:p w14:paraId="7550A8CC" w14:textId="77777777" w:rsidR="0066214C" w:rsidRPr="007D4A7D" w:rsidRDefault="0066214C" w:rsidP="005B5E45">
      <w:pPr>
        <w:pStyle w:val="ListParagraph"/>
        <w:numPr>
          <w:ilvl w:val="0"/>
          <w:numId w:val="16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7D4A7D">
        <w:rPr>
          <w:rFonts w:ascii="Arial" w:hAnsi="Arial" w:cs="Arial"/>
          <w:b/>
          <w:sz w:val="24"/>
          <w:szCs w:val="24"/>
        </w:rPr>
        <w:t>Training Requirements</w:t>
      </w:r>
    </w:p>
    <w:p w14:paraId="54988682" w14:textId="77777777" w:rsidR="0066214C" w:rsidRPr="007D4A7D" w:rsidRDefault="0066214C" w:rsidP="0066214C">
      <w:pPr>
        <w:rPr>
          <w:rFonts w:ascii="Arial" w:hAnsi="Arial" w:cs="Arial"/>
          <w:sz w:val="24"/>
          <w:szCs w:val="24"/>
        </w:rPr>
      </w:pPr>
      <w:r w:rsidRPr="007D4A7D">
        <w:rPr>
          <w:rFonts w:ascii="Arial" w:hAnsi="Arial" w:cs="Arial"/>
          <w:sz w:val="24"/>
          <w:szCs w:val="24"/>
        </w:rPr>
        <w:t>All UNM personnel who use formaldehyde must be trained before using it. Trainings must include:</w:t>
      </w:r>
    </w:p>
    <w:p w14:paraId="2505C36E" w14:textId="77777777" w:rsidR="0066214C" w:rsidRPr="007D4A7D" w:rsidRDefault="0066214C" w:rsidP="0066214C">
      <w:pPr>
        <w:pStyle w:val="ListParagraph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7D4A7D">
        <w:rPr>
          <w:rFonts w:ascii="Arial" w:hAnsi="Arial" w:cs="Arial"/>
          <w:sz w:val="24"/>
          <w:szCs w:val="24"/>
        </w:rPr>
        <w:t>This SOP (read and sign)</w:t>
      </w:r>
    </w:p>
    <w:p w14:paraId="30391643" w14:textId="2DA25D47" w:rsidR="0066214C" w:rsidRPr="007D4A7D" w:rsidRDefault="0066214C" w:rsidP="0066214C">
      <w:pPr>
        <w:pStyle w:val="ListParagraph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7D4A7D">
        <w:rPr>
          <w:rFonts w:ascii="Arial" w:hAnsi="Arial" w:cs="Arial"/>
          <w:sz w:val="24"/>
          <w:szCs w:val="24"/>
        </w:rPr>
        <w:t>Formaldehyde Safety (on Learning Central)</w:t>
      </w:r>
      <w:r w:rsidRPr="007D4A7D">
        <w:rPr>
          <w:rFonts w:ascii="Arial" w:hAnsi="Arial" w:cs="Arial"/>
          <w:sz w:val="24"/>
          <w:szCs w:val="24"/>
        </w:rPr>
        <w:br/>
      </w:r>
    </w:p>
    <w:p w14:paraId="66BF1A32" w14:textId="60121193" w:rsidR="00076545" w:rsidRPr="007D4A7D" w:rsidRDefault="00076545" w:rsidP="005B5E45">
      <w:pPr>
        <w:pStyle w:val="ListParagraph"/>
        <w:numPr>
          <w:ilvl w:val="0"/>
          <w:numId w:val="16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7D4A7D">
        <w:rPr>
          <w:rFonts w:ascii="Arial" w:hAnsi="Arial" w:cs="Arial"/>
          <w:b/>
          <w:sz w:val="24"/>
          <w:szCs w:val="24"/>
        </w:rPr>
        <w:t xml:space="preserve">Engineering </w:t>
      </w:r>
      <w:r w:rsidR="007679F9" w:rsidRPr="007D4A7D">
        <w:rPr>
          <w:rFonts w:ascii="Arial" w:hAnsi="Arial" w:cs="Arial"/>
          <w:b/>
          <w:sz w:val="24"/>
          <w:szCs w:val="24"/>
        </w:rPr>
        <w:t xml:space="preserve">&amp; Administrative </w:t>
      </w:r>
      <w:r w:rsidRPr="007D4A7D">
        <w:rPr>
          <w:rFonts w:ascii="Arial" w:hAnsi="Arial" w:cs="Arial"/>
          <w:b/>
          <w:sz w:val="24"/>
          <w:szCs w:val="24"/>
        </w:rPr>
        <w:t>Controls</w:t>
      </w:r>
    </w:p>
    <w:p w14:paraId="25C40567" w14:textId="1FCD3271" w:rsidR="00BF4B1F" w:rsidRPr="007D4A7D" w:rsidRDefault="00AC57B1" w:rsidP="00BF4B1F">
      <w:pPr>
        <w:spacing w:line="240" w:lineRule="auto"/>
        <w:rPr>
          <w:rFonts w:ascii="Arial" w:hAnsi="Arial" w:cs="Arial"/>
          <w:sz w:val="24"/>
          <w:szCs w:val="24"/>
        </w:rPr>
      </w:pPr>
      <w:r w:rsidRPr="007D4A7D">
        <w:rPr>
          <w:rFonts w:ascii="Arial" w:hAnsi="Arial" w:cs="Arial"/>
          <w:bCs/>
          <w:sz w:val="24"/>
          <w:szCs w:val="24"/>
        </w:rPr>
        <w:t xml:space="preserve">Formaldehyde </w:t>
      </w:r>
      <w:bookmarkStart w:id="0" w:name="_Hlk109222011"/>
      <w:r w:rsidR="00300826" w:rsidRPr="007D4A7D">
        <w:rPr>
          <w:rFonts w:ascii="Arial" w:hAnsi="Arial" w:cs="Arial"/>
          <w:sz w:val="24"/>
          <w:szCs w:val="24"/>
        </w:rPr>
        <w:t xml:space="preserve">must only be used within </w:t>
      </w:r>
      <w:r w:rsidR="0097572A" w:rsidRPr="007D4A7D">
        <w:rPr>
          <w:rFonts w:ascii="Arial" w:hAnsi="Arial" w:cs="Arial"/>
          <w:sz w:val="24"/>
          <w:szCs w:val="24"/>
        </w:rPr>
        <w:t>a properly functioning c</w:t>
      </w:r>
      <w:r w:rsidR="00300826" w:rsidRPr="007D4A7D">
        <w:rPr>
          <w:rFonts w:ascii="Arial" w:hAnsi="Arial" w:cs="Arial"/>
          <w:sz w:val="24"/>
          <w:szCs w:val="24"/>
        </w:rPr>
        <w:t>hemical fume hood</w:t>
      </w:r>
      <w:r w:rsidR="0097572A" w:rsidRPr="007D4A7D">
        <w:rPr>
          <w:rFonts w:ascii="Arial" w:hAnsi="Arial" w:cs="Arial"/>
          <w:sz w:val="24"/>
          <w:szCs w:val="24"/>
        </w:rPr>
        <w:t xml:space="preserve"> that has a current annual certification</w:t>
      </w:r>
      <w:bookmarkEnd w:id="0"/>
      <w:r w:rsidR="0097572A" w:rsidRPr="007D4A7D">
        <w:rPr>
          <w:rFonts w:ascii="Arial" w:hAnsi="Arial" w:cs="Arial"/>
          <w:sz w:val="24"/>
          <w:szCs w:val="24"/>
        </w:rPr>
        <w:t>. (</w:t>
      </w:r>
      <w:r w:rsidR="00EF61AE" w:rsidRPr="007D4A7D">
        <w:rPr>
          <w:rFonts w:ascii="Arial" w:hAnsi="Arial" w:cs="Arial"/>
          <w:sz w:val="24"/>
          <w:szCs w:val="24"/>
        </w:rPr>
        <w:t>Engineering Control</w:t>
      </w:r>
      <w:r w:rsidR="0097572A" w:rsidRPr="007D4A7D">
        <w:rPr>
          <w:rFonts w:ascii="Arial" w:hAnsi="Arial" w:cs="Arial"/>
          <w:sz w:val="24"/>
          <w:szCs w:val="24"/>
        </w:rPr>
        <w:t>).</w:t>
      </w:r>
    </w:p>
    <w:p w14:paraId="31BF6CC0" w14:textId="3A6E4561" w:rsidR="00EF61AE" w:rsidRPr="007D4A7D" w:rsidRDefault="00EF61AE" w:rsidP="00BF4B1F">
      <w:pPr>
        <w:spacing w:line="240" w:lineRule="auto"/>
        <w:rPr>
          <w:rFonts w:ascii="Arial" w:hAnsi="Arial" w:cs="Arial"/>
          <w:sz w:val="24"/>
          <w:szCs w:val="24"/>
        </w:rPr>
      </w:pPr>
      <w:r w:rsidRPr="007D4A7D">
        <w:rPr>
          <w:rFonts w:ascii="Arial" w:hAnsi="Arial" w:cs="Arial"/>
          <w:sz w:val="24"/>
          <w:szCs w:val="24"/>
        </w:rPr>
        <w:t xml:space="preserve">All lab personnel who use </w:t>
      </w:r>
      <w:r w:rsidR="00156A6E" w:rsidRPr="007D4A7D">
        <w:rPr>
          <w:rFonts w:ascii="Arial" w:hAnsi="Arial" w:cs="Arial"/>
          <w:sz w:val="24"/>
          <w:szCs w:val="24"/>
        </w:rPr>
        <w:t>formaldehyde</w:t>
      </w:r>
      <w:r w:rsidRPr="007D4A7D">
        <w:rPr>
          <w:rFonts w:ascii="Arial" w:hAnsi="Arial" w:cs="Arial"/>
          <w:sz w:val="24"/>
          <w:szCs w:val="24"/>
        </w:rPr>
        <w:t xml:space="preserve"> must be trained on the hazards of </w:t>
      </w:r>
      <w:r w:rsidR="00156A6E" w:rsidRPr="007D4A7D">
        <w:rPr>
          <w:rFonts w:ascii="Arial" w:hAnsi="Arial" w:cs="Arial"/>
          <w:sz w:val="24"/>
          <w:szCs w:val="24"/>
        </w:rPr>
        <w:t>formaldehyde</w:t>
      </w:r>
      <w:r w:rsidRPr="007D4A7D">
        <w:rPr>
          <w:rFonts w:ascii="Arial" w:hAnsi="Arial" w:cs="Arial"/>
          <w:sz w:val="24"/>
          <w:szCs w:val="24"/>
        </w:rPr>
        <w:t>, including being familiar with this SOP (Administrative Control).</w:t>
      </w:r>
    </w:p>
    <w:p w14:paraId="288DA213" w14:textId="5715012E" w:rsidR="007679F9" w:rsidRPr="007D4A7D" w:rsidRDefault="007679F9" w:rsidP="00BF4B1F">
      <w:pPr>
        <w:spacing w:line="240" w:lineRule="auto"/>
        <w:rPr>
          <w:rFonts w:ascii="Arial" w:hAnsi="Arial" w:cs="Arial"/>
          <w:sz w:val="24"/>
          <w:szCs w:val="24"/>
        </w:rPr>
      </w:pPr>
      <w:r w:rsidRPr="007D4A7D">
        <w:rPr>
          <w:rFonts w:ascii="Arial" w:hAnsi="Arial" w:cs="Arial"/>
          <w:sz w:val="24"/>
          <w:szCs w:val="24"/>
        </w:rPr>
        <w:t xml:space="preserve">The door to the </w:t>
      </w:r>
      <w:r w:rsidR="00034330" w:rsidRPr="00034330">
        <w:rPr>
          <w:rFonts w:ascii="Arial" w:hAnsi="Arial" w:cs="Arial"/>
          <w:sz w:val="24"/>
          <w:szCs w:val="24"/>
          <w:highlight w:val="yellow"/>
        </w:rPr>
        <w:t>PI Name</w:t>
      </w:r>
      <w:r w:rsidR="007D4A7D" w:rsidRPr="00034330">
        <w:rPr>
          <w:rFonts w:ascii="Arial" w:hAnsi="Arial" w:cs="Arial"/>
          <w:sz w:val="24"/>
          <w:szCs w:val="24"/>
        </w:rPr>
        <w:t xml:space="preserve"> Lab</w:t>
      </w:r>
      <w:r w:rsidRPr="007D4A7D">
        <w:rPr>
          <w:rFonts w:ascii="Arial" w:hAnsi="Arial" w:cs="Arial"/>
          <w:sz w:val="24"/>
          <w:szCs w:val="24"/>
        </w:rPr>
        <w:t xml:space="preserve"> is posted with signage indicating the </w:t>
      </w:r>
      <w:r w:rsidR="007D4A7D">
        <w:rPr>
          <w:rFonts w:ascii="Arial" w:hAnsi="Arial" w:cs="Arial"/>
          <w:sz w:val="24"/>
          <w:szCs w:val="24"/>
        </w:rPr>
        <w:t xml:space="preserve">presence of and </w:t>
      </w:r>
      <w:r w:rsidR="00300826" w:rsidRPr="007D4A7D">
        <w:rPr>
          <w:rFonts w:ascii="Arial" w:hAnsi="Arial" w:cs="Arial"/>
          <w:sz w:val="24"/>
          <w:szCs w:val="24"/>
        </w:rPr>
        <w:t>hazards associated with</w:t>
      </w:r>
      <w:r w:rsidRPr="007D4A7D">
        <w:rPr>
          <w:rFonts w:ascii="Arial" w:hAnsi="Arial" w:cs="Arial"/>
          <w:sz w:val="24"/>
          <w:szCs w:val="24"/>
        </w:rPr>
        <w:t xml:space="preserve"> </w:t>
      </w:r>
      <w:r w:rsidR="00156A6E" w:rsidRPr="007D4A7D">
        <w:rPr>
          <w:rFonts w:ascii="Arial" w:hAnsi="Arial" w:cs="Arial"/>
          <w:sz w:val="24"/>
          <w:szCs w:val="24"/>
        </w:rPr>
        <w:t>formaldehyde</w:t>
      </w:r>
      <w:r w:rsidR="00EF61AE" w:rsidRPr="007D4A7D">
        <w:rPr>
          <w:rFonts w:ascii="Arial" w:hAnsi="Arial" w:cs="Arial"/>
          <w:sz w:val="24"/>
          <w:szCs w:val="24"/>
        </w:rPr>
        <w:t xml:space="preserve"> (Administrative Control).</w:t>
      </w:r>
    </w:p>
    <w:p w14:paraId="7818AE64" w14:textId="5CADCA3A" w:rsidR="00361963" w:rsidRPr="007D4A7D" w:rsidRDefault="001F35C7" w:rsidP="001F35C7">
      <w:pPr>
        <w:pStyle w:val="ListParagraph"/>
        <w:tabs>
          <w:tab w:val="left" w:pos="7861"/>
        </w:tabs>
        <w:spacing w:line="240" w:lineRule="auto"/>
        <w:ind w:left="1080"/>
        <w:rPr>
          <w:rFonts w:ascii="Arial" w:hAnsi="Arial" w:cs="Arial"/>
          <w:sz w:val="24"/>
          <w:szCs w:val="24"/>
        </w:rPr>
      </w:pPr>
      <w:r w:rsidRPr="007D4A7D">
        <w:rPr>
          <w:rFonts w:ascii="Arial" w:hAnsi="Arial" w:cs="Arial"/>
          <w:sz w:val="24"/>
          <w:szCs w:val="24"/>
        </w:rPr>
        <w:tab/>
      </w:r>
    </w:p>
    <w:p w14:paraId="60D05F45" w14:textId="5EF9A82A" w:rsidR="00BF67A3" w:rsidRPr="007D4A7D" w:rsidRDefault="0097572A" w:rsidP="00BF67A3">
      <w:pPr>
        <w:pStyle w:val="ListParagraph"/>
        <w:numPr>
          <w:ilvl w:val="0"/>
          <w:numId w:val="16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7D4A7D">
        <w:rPr>
          <w:rFonts w:ascii="Arial" w:hAnsi="Arial" w:cs="Arial"/>
          <w:b/>
          <w:sz w:val="24"/>
          <w:szCs w:val="24"/>
        </w:rPr>
        <w:t xml:space="preserve">Required </w:t>
      </w:r>
      <w:r w:rsidR="00BF67A3" w:rsidRPr="007D4A7D">
        <w:rPr>
          <w:rFonts w:ascii="Arial" w:hAnsi="Arial" w:cs="Arial"/>
          <w:b/>
          <w:sz w:val="24"/>
          <w:szCs w:val="24"/>
        </w:rPr>
        <w:t xml:space="preserve">Personal Protective Equipment (PPE) </w:t>
      </w:r>
    </w:p>
    <w:p w14:paraId="22A6ECD9" w14:textId="7088082B" w:rsidR="00BF67A3" w:rsidRPr="007D4A7D" w:rsidRDefault="00EC2FC8" w:rsidP="0078701D">
      <w:pPr>
        <w:numPr>
          <w:ilvl w:val="0"/>
          <w:numId w:val="22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7D4A7D">
        <w:rPr>
          <w:rFonts w:ascii="Arial" w:eastAsia="Calibri" w:hAnsi="Arial" w:cs="Arial"/>
          <w:bCs/>
          <w:i/>
          <w:iCs/>
          <w:sz w:val="24"/>
          <w:szCs w:val="24"/>
        </w:rPr>
        <w:t>Hand Protection</w:t>
      </w:r>
      <w:r w:rsidRPr="007D4A7D">
        <w:rPr>
          <w:rFonts w:ascii="Arial" w:eastAsia="Calibri" w:hAnsi="Arial" w:cs="Arial"/>
          <w:bCs/>
          <w:sz w:val="24"/>
          <w:szCs w:val="24"/>
        </w:rPr>
        <w:t xml:space="preserve">: </w:t>
      </w:r>
      <w:r w:rsidR="0097572A" w:rsidRPr="007D4A7D">
        <w:rPr>
          <w:rFonts w:ascii="Arial" w:eastAsia="Calibri" w:hAnsi="Arial" w:cs="Arial"/>
          <w:bCs/>
          <w:sz w:val="24"/>
          <w:szCs w:val="24"/>
        </w:rPr>
        <w:t xml:space="preserve"> N</w:t>
      </w:r>
      <w:r w:rsidR="00AC57B1" w:rsidRPr="007D4A7D">
        <w:rPr>
          <w:rFonts w:ascii="Arial" w:eastAsia="Calibri" w:hAnsi="Arial" w:cs="Arial"/>
          <w:bCs/>
          <w:sz w:val="24"/>
          <w:szCs w:val="24"/>
        </w:rPr>
        <w:t xml:space="preserve">itrile, neoprene, natural rubber or PVC gloves </w:t>
      </w:r>
      <w:r w:rsidR="0097572A" w:rsidRPr="007D4A7D">
        <w:rPr>
          <w:rFonts w:ascii="Arial" w:eastAsia="Calibri" w:hAnsi="Arial" w:cs="Arial"/>
          <w:bCs/>
          <w:sz w:val="24"/>
          <w:szCs w:val="24"/>
        </w:rPr>
        <w:t>must</w:t>
      </w:r>
      <w:r w:rsidR="00AC57B1" w:rsidRPr="007D4A7D">
        <w:rPr>
          <w:rFonts w:ascii="Arial" w:eastAsia="Calibri" w:hAnsi="Arial" w:cs="Arial"/>
          <w:bCs/>
          <w:sz w:val="24"/>
          <w:szCs w:val="24"/>
        </w:rPr>
        <w:t xml:space="preserve"> be used</w:t>
      </w:r>
      <w:r w:rsidR="0097572A" w:rsidRPr="007D4A7D">
        <w:rPr>
          <w:rFonts w:ascii="Arial" w:eastAsia="Calibri" w:hAnsi="Arial" w:cs="Arial"/>
          <w:bCs/>
          <w:sz w:val="24"/>
          <w:szCs w:val="24"/>
        </w:rPr>
        <w:t xml:space="preserve"> when handling containers of formaldehyde and while working with formaldehyde</w:t>
      </w:r>
      <w:r w:rsidR="00AC57B1" w:rsidRPr="007D4A7D">
        <w:rPr>
          <w:rFonts w:ascii="Arial" w:eastAsia="Calibri" w:hAnsi="Arial" w:cs="Arial"/>
          <w:bCs/>
          <w:sz w:val="24"/>
          <w:szCs w:val="24"/>
        </w:rPr>
        <w:t xml:space="preserve">.  </w:t>
      </w:r>
    </w:p>
    <w:p w14:paraId="36498A90" w14:textId="77777777" w:rsidR="00BF67A3" w:rsidRPr="007D4A7D" w:rsidRDefault="00BF67A3" w:rsidP="00BF67A3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3E557C5F" w14:textId="7EDA362C" w:rsidR="00BF67A3" w:rsidRPr="007D4A7D" w:rsidRDefault="00BF67A3" w:rsidP="00BF67A3">
      <w:pPr>
        <w:numPr>
          <w:ilvl w:val="0"/>
          <w:numId w:val="22"/>
        </w:num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7D4A7D">
        <w:rPr>
          <w:rFonts w:ascii="Arial" w:eastAsia="Calibri" w:hAnsi="Arial" w:cs="Arial"/>
          <w:i/>
          <w:sz w:val="24"/>
          <w:szCs w:val="24"/>
        </w:rPr>
        <w:t>Skin and Body Protection</w:t>
      </w:r>
      <w:r w:rsidRPr="007D4A7D">
        <w:rPr>
          <w:rFonts w:ascii="Arial" w:eastAsia="Calibri" w:hAnsi="Arial" w:cs="Arial"/>
          <w:sz w:val="24"/>
          <w:szCs w:val="24"/>
        </w:rPr>
        <w:t xml:space="preserve">: </w:t>
      </w:r>
      <w:r w:rsidR="0097572A" w:rsidRPr="007D4A7D">
        <w:rPr>
          <w:rFonts w:ascii="Arial" w:eastAsia="Calibri" w:hAnsi="Arial" w:cs="Arial"/>
          <w:sz w:val="24"/>
          <w:szCs w:val="24"/>
        </w:rPr>
        <w:t xml:space="preserve"> </w:t>
      </w:r>
      <w:r w:rsidRPr="007D4A7D">
        <w:rPr>
          <w:rFonts w:ascii="Arial" w:eastAsia="Calibri" w:hAnsi="Arial" w:cs="Arial"/>
          <w:bCs/>
          <w:sz w:val="24"/>
          <w:szCs w:val="24"/>
        </w:rPr>
        <w:t xml:space="preserve">A lab coat must be worn when </w:t>
      </w:r>
      <w:r w:rsidR="00C6328C" w:rsidRPr="007D4A7D">
        <w:rPr>
          <w:rFonts w:ascii="Arial" w:eastAsia="Calibri" w:hAnsi="Arial" w:cs="Arial"/>
          <w:bCs/>
          <w:sz w:val="24"/>
          <w:szCs w:val="24"/>
        </w:rPr>
        <w:t>handling containers of formaldehyde and while working with formaldehyde</w:t>
      </w:r>
      <w:r w:rsidRPr="007D4A7D">
        <w:rPr>
          <w:rFonts w:ascii="Arial" w:eastAsia="Calibri" w:hAnsi="Arial" w:cs="Arial"/>
          <w:bCs/>
          <w:sz w:val="24"/>
          <w:szCs w:val="24"/>
        </w:rPr>
        <w:t>.</w:t>
      </w:r>
      <w:r w:rsidR="007F22AD" w:rsidRPr="007D4A7D">
        <w:rPr>
          <w:rFonts w:ascii="Arial" w:eastAsia="Calibri" w:hAnsi="Arial" w:cs="Arial"/>
          <w:bCs/>
          <w:sz w:val="24"/>
          <w:szCs w:val="24"/>
        </w:rPr>
        <w:t xml:space="preserve"> </w:t>
      </w:r>
    </w:p>
    <w:p w14:paraId="448F2FF6" w14:textId="77777777" w:rsidR="0097572A" w:rsidRPr="007D4A7D" w:rsidRDefault="0097572A" w:rsidP="0097572A">
      <w:pPr>
        <w:pStyle w:val="ListParagraph"/>
        <w:rPr>
          <w:rFonts w:ascii="Arial" w:eastAsia="Calibri" w:hAnsi="Arial" w:cs="Arial"/>
          <w:bCs/>
          <w:sz w:val="24"/>
          <w:szCs w:val="24"/>
        </w:rPr>
      </w:pPr>
    </w:p>
    <w:p w14:paraId="04762C53" w14:textId="56BB23C5" w:rsidR="0097572A" w:rsidRPr="007D4A7D" w:rsidRDefault="0097572A" w:rsidP="00BF67A3">
      <w:pPr>
        <w:numPr>
          <w:ilvl w:val="0"/>
          <w:numId w:val="22"/>
        </w:num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7D4A7D">
        <w:rPr>
          <w:rFonts w:ascii="Arial" w:eastAsia="Calibri" w:hAnsi="Arial" w:cs="Arial"/>
          <w:bCs/>
          <w:i/>
          <w:sz w:val="24"/>
          <w:szCs w:val="24"/>
        </w:rPr>
        <w:lastRenderedPageBreak/>
        <w:t>Eye Protection</w:t>
      </w:r>
      <w:r w:rsidRPr="007D4A7D">
        <w:rPr>
          <w:rFonts w:ascii="Arial" w:eastAsia="Calibri" w:hAnsi="Arial" w:cs="Arial"/>
          <w:bCs/>
          <w:sz w:val="24"/>
          <w:szCs w:val="24"/>
        </w:rPr>
        <w:t xml:space="preserve">:  Always wear safety glasses or goggles when </w:t>
      </w:r>
      <w:r w:rsidR="00C6328C" w:rsidRPr="007D4A7D">
        <w:rPr>
          <w:rFonts w:ascii="Arial" w:eastAsia="Calibri" w:hAnsi="Arial" w:cs="Arial"/>
          <w:bCs/>
          <w:sz w:val="24"/>
          <w:szCs w:val="24"/>
        </w:rPr>
        <w:t>handling containers of formaldehyde and while working with formaldehyde</w:t>
      </w:r>
      <w:r w:rsidRPr="007D4A7D">
        <w:rPr>
          <w:rFonts w:ascii="Arial" w:eastAsia="Calibri" w:hAnsi="Arial" w:cs="Arial"/>
          <w:bCs/>
          <w:sz w:val="24"/>
          <w:szCs w:val="24"/>
        </w:rPr>
        <w:t>.</w:t>
      </w:r>
    </w:p>
    <w:p w14:paraId="70911BFB" w14:textId="77777777" w:rsidR="00BF67A3" w:rsidRPr="007D4A7D" w:rsidRDefault="00BF67A3" w:rsidP="00BF67A3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3EE9ED3B" w14:textId="3EB8EA5B" w:rsidR="007F22AD" w:rsidRPr="007D4A7D" w:rsidRDefault="00BF67A3" w:rsidP="007F22AD">
      <w:pPr>
        <w:pStyle w:val="ListParagraph"/>
        <w:numPr>
          <w:ilvl w:val="0"/>
          <w:numId w:val="26"/>
        </w:numPr>
        <w:spacing w:line="240" w:lineRule="auto"/>
        <w:rPr>
          <w:rFonts w:ascii="Arial" w:hAnsi="Arial" w:cs="Arial"/>
          <w:sz w:val="24"/>
          <w:szCs w:val="24"/>
        </w:rPr>
      </w:pPr>
      <w:r w:rsidRPr="007D4A7D">
        <w:rPr>
          <w:rFonts w:ascii="Arial" w:eastAsiaTheme="minorHAnsi" w:hAnsi="Arial" w:cs="Arial"/>
          <w:i/>
          <w:sz w:val="24"/>
          <w:szCs w:val="24"/>
          <w:lang w:eastAsia="en-US"/>
        </w:rPr>
        <w:t>Respiratory Protection</w:t>
      </w:r>
      <w:r w:rsidRPr="007D4A7D">
        <w:rPr>
          <w:rFonts w:ascii="Arial" w:eastAsiaTheme="minorHAnsi" w:hAnsi="Arial" w:cs="Arial"/>
          <w:sz w:val="24"/>
          <w:szCs w:val="24"/>
          <w:lang w:eastAsia="en-US"/>
        </w:rPr>
        <w:t xml:space="preserve">: </w:t>
      </w:r>
      <w:r w:rsidR="0097572A" w:rsidRPr="007D4A7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bookmarkStart w:id="1" w:name="_Hlk109222312"/>
      <w:r w:rsidR="00C6328C" w:rsidRPr="007D4A7D">
        <w:rPr>
          <w:rFonts w:ascii="Arial" w:eastAsiaTheme="minorHAnsi" w:hAnsi="Arial" w:cs="Arial"/>
          <w:sz w:val="24"/>
          <w:szCs w:val="24"/>
          <w:lang w:eastAsia="en-US"/>
        </w:rPr>
        <w:t xml:space="preserve">Always open, pour, handle, and use formaldehyde within a </w:t>
      </w:r>
      <w:r w:rsidR="0097572A" w:rsidRPr="007D4A7D">
        <w:rPr>
          <w:rFonts w:ascii="Arial" w:eastAsiaTheme="minorHAnsi" w:hAnsi="Arial" w:cs="Arial"/>
          <w:sz w:val="24"/>
          <w:szCs w:val="24"/>
          <w:lang w:eastAsia="en-US"/>
        </w:rPr>
        <w:t>properly functioning fume hood.</w:t>
      </w:r>
      <w:r w:rsidR="00C6328C" w:rsidRPr="007D4A7D">
        <w:rPr>
          <w:rFonts w:ascii="Arial" w:eastAsiaTheme="minorHAnsi" w:hAnsi="Arial" w:cs="Arial"/>
          <w:sz w:val="24"/>
          <w:szCs w:val="24"/>
          <w:lang w:eastAsia="en-US"/>
        </w:rPr>
        <w:t xml:space="preserve"> Additional respiratory protection is not required.</w:t>
      </w:r>
      <w:bookmarkEnd w:id="1"/>
      <w:r w:rsidR="007F22AD" w:rsidRPr="007D4A7D">
        <w:rPr>
          <w:rFonts w:ascii="Arial" w:eastAsiaTheme="minorHAnsi" w:hAnsi="Arial" w:cs="Arial"/>
          <w:bCs/>
          <w:sz w:val="24"/>
          <w:szCs w:val="24"/>
          <w:lang w:eastAsia="en-US"/>
        </w:rPr>
        <w:br/>
      </w:r>
    </w:p>
    <w:p w14:paraId="23F72C16" w14:textId="55C5AD4E" w:rsidR="00BF4B1F" w:rsidRPr="007D4A7D" w:rsidRDefault="00BF67A3" w:rsidP="00BF4B1F">
      <w:pPr>
        <w:pStyle w:val="ListParagraph"/>
        <w:numPr>
          <w:ilvl w:val="0"/>
          <w:numId w:val="16"/>
        </w:numPr>
        <w:spacing w:line="240" w:lineRule="auto"/>
        <w:rPr>
          <w:rFonts w:ascii="Arial" w:hAnsi="Arial" w:cs="Arial"/>
          <w:sz w:val="24"/>
          <w:szCs w:val="24"/>
        </w:rPr>
      </w:pPr>
      <w:r w:rsidRPr="007D4A7D">
        <w:rPr>
          <w:rFonts w:ascii="Arial" w:hAnsi="Arial" w:cs="Arial"/>
          <w:b/>
          <w:sz w:val="24"/>
          <w:szCs w:val="24"/>
          <w:highlight w:val="yellow"/>
        </w:rPr>
        <w:t xml:space="preserve">Standard Operating </w:t>
      </w:r>
      <w:r w:rsidR="00300826" w:rsidRPr="007D4A7D">
        <w:rPr>
          <w:rFonts w:ascii="Arial" w:hAnsi="Arial" w:cs="Arial"/>
          <w:b/>
          <w:sz w:val="24"/>
          <w:szCs w:val="24"/>
          <w:highlight w:val="yellow"/>
        </w:rPr>
        <w:t xml:space="preserve">Procedures for Handling </w:t>
      </w:r>
      <w:r w:rsidR="00156A6E" w:rsidRPr="007D4A7D">
        <w:rPr>
          <w:rFonts w:ascii="Arial" w:hAnsi="Arial" w:cs="Arial"/>
          <w:b/>
          <w:sz w:val="24"/>
          <w:szCs w:val="24"/>
          <w:highlight w:val="yellow"/>
        </w:rPr>
        <w:t>Formaldehyde</w:t>
      </w:r>
      <w:r w:rsidR="0097572A" w:rsidRPr="007D4A7D">
        <w:rPr>
          <w:rFonts w:ascii="Arial" w:hAnsi="Arial" w:cs="Arial"/>
          <w:b/>
          <w:sz w:val="24"/>
          <w:szCs w:val="24"/>
          <w:highlight w:val="yellow"/>
        </w:rPr>
        <w:t xml:space="preserve"> in the </w:t>
      </w:r>
      <w:r w:rsidR="00034330">
        <w:rPr>
          <w:rFonts w:ascii="Arial" w:hAnsi="Arial" w:cs="Arial"/>
          <w:b/>
          <w:sz w:val="24"/>
          <w:szCs w:val="24"/>
          <w:highlight w:val="yellow"/>
        </w:rPr>
        <w:t>PI Name</w:t>
      </w:r>
      <w:r w:rsidR="0097572A" w:rsidRPr="007D4A7D">
        <w:rPr>
          <w:rFonts w:ascii="Arial" w:hAnsi="Arial" w:cs="Arial"/>
          <w:b/>
          <w:sz w:val="24"/>
          <w:szCs w:val="24"/>
          <w:highlight w:val="yellow"/>
        </w:rPr>
        <w:t xml:space="preserve"> Lab</w:t>
      </w:r>
      <w:r w:rsidR="00A83349" w:rsidRPr="007D4A7D">
        <w:rPr>
          <w:rFonts w:ascii="Arial" w:hAnsi="Arial" w:cs="Arial"/>
          <w:b/>
          <w:sz w:val="24"/>
          <w:szCs w:val="24"/>
        </w:rPr>
        <w:t xml:space="preserve"> </w:t>
      </w:r>
    </w:p>
    <w:p w14:paraId="513BBC14" w14:textId="75D3FD97" w:rsidR="002C3F0F" w:rsidRPr="007D4A7D" w:rsidRDefault="002C3F0F" w:rsidP="00AA70CC">
      <w:pPr>
        <w:pStyle w:val="ListParagraph"/>
        <w:numPr>
          <w:ilvl w:val="1"/>
          <w:numId w:val="16"/>
        </w:numPr>
        <w:spacing w:line="240" w:lineRule="auto"/>
        <w:rPr>
          <w:rFonts w:ascii="Arial" w:hAnsi="Arial" w:cs="Arial"/>
          <w:sz w:val="24"/>
          <w:szCs w:val="24"/>
        </w:rPr>
      </w:pPr>
      <w:r w:rsidRPr="007D4A7D">
        <w:rPr>
          <w:rFonts w:ascii="Arial" w:hAnsi="Arial" w:cs="Arial"/>
          <w:sz w:val="24"/>
          <w:szCs w:val="24"/>
        </w:rPr>
        <w:t>Put on proper PPE (glasses, gloves, lab coat)</w:t>
      </w:r>
      <w:r w:rsidR="007D4A7D">
        <w:rPr>
          <w:rFonts w:ascii="Arial" w:hAnsi="Arial" w:cs="Arial"/>
          <w:sz w:val="24"/>
          <w:szCs w:val="24"/>
        </w:rPr>
        <w:t>.</w:t>
      </w:r>
    </w:p>
    <w:p w14:paraId="6B04AAC2" w14:textId="77777777" w:rsidR="002C3F0F" w:rsidRPr="007D4A7D" w:rsidRDefault="0097572A" w:rsidP="00AA70CC">
      <w:pPr>
        <w:pStyle w:val="ListParagraph"/>
        <w:numPr>
          <w:ilvl w:val="1"/>
          <w:numId w:val="16"/>
        </w:numPr>
        <w:spacing w:line="240" w:lineRule="auto"/>
        <w:rPr>
          <w:rFonts w:ascii="Arial" w:hAnsi="Arial" w:cs="Arial"/>
          <w:sz w:val="24"/>
          <w:szCs w:val="24"/>
        </w:rPr>
      </w:pPr>
      <w:r w:rsidRPr="007D4A7D">
        <w:rPr>
          <w:rFonts w:ascii="Arial" w:hAnsi="Arial" w:cs="Arial"/>
          <w:sz w:val="24"/>
          <w:szCs w:val="24"/>
        </w:rPr>
        <w:t xml:space="preserve">Remove formaldehyde container from the flammables cabinet and place it in the fume hood. </w:t>
      </w:r>
    </w:p>
    <w:p w14:paraId="2504787B" w14:textId="77777777" w:rsidR="006F0345" w:rsidRPr="00C25C88" w:rsidRDefault="006F0345" w:rsidP="006F0345">
      <w:pPr>
        <w:pStyle w:val="ListParagraph"/>
        <w:numPr>
          <w:ilvl w:val="1"/>
          <w:numId w:val="16"/>
        </w:numPr>
        <w:spacing w:line="240" w:lineRule="auto"/>
        <w:rPr>
          <w:rFonts w:ascii="Arial" w:hAnsi="Arial" w:cs="Arial"/>
          <w:sz w:val="24"/>
          <w:szCs w:val="24"/>
          <w:highlight w:val="yellow"/>
        </w:rPr>
      </w:pPr>
      <w:r w:rsidRPr="00C25C88">
        <w:rPr>
          <w:rFonts w:ascii="Arial" w:hAnsi="Arial" w:cs="Arial"/>
          <w:sz w:val="24"/>
          <w:szCs w:val="24"/>
          <w:highlight w:val="yellow"/>
        </w:rPr>
        <w:t>Continue listing the steps of the procedure in which ethidium bromide is used in this lab (i.e. how to weigh material, quantity used, etc.)</w:t>
      </w:r>
    </w:p>
    <w:p w14:paraId="4960119A" w14:textId="16DA87C3" w:rsidR="00486D9A" w:rsidRDefault="00486D9A" w:rsidP="00AA70CC">
      <w:pPr>
        <w:pStyle w:val="ListParagraph"/>
        <w:numPr>
          <w:ilvl w:val="1"/>
          <w:numId w:val="16"/>
        </w:numPr>
        <w:spacing w:line="240" w:lineRule="auto"/>
        <w:rPr>
          <w:rFonts w:ascii="Arial" w:hAnsi="Arial" w:cs="Arial"/>
          <w:sz w:val="24"/>
          <w:szCs w:val="24"/>
        </w:rPr>
      </w:pPr>
      <w:r w:rsidRPr="007D4A7D">
        <w:rPr>
          <w:rFonts w:ascii="Arial" w:hAnsi="Arial" w:cs="Arial"/>
          <w:sz w:val="24"/>
          <w:szCs w:val="24"/>
        </w:rPr>
        <w:t xml:space="preserve">Place the container of formaldehyde back in the </w:t>
      </w:r>
      <w:proofErr w:type="gramStart"/>
      <w:r w:rsidRPr="007D4A7D">
        <w:rPr>
          <w:rFonts w:ascii="Arial" w:hAnsi="Arial" w:cs="Arial"/>
          <w:sz w:val="24"/>
          <w:szCs w:val="24"/>
        </w:rPr>
        <w:t>flammables</w:t>
      </w:r>
      <w:proofErr w:type="gramEnd"/>
      <w:r w:rsidRPr="007D4A7D">
        <w:rPr>
          <w:rFonts w:ascii="Arial" w:hAnsi="Arial" w:cs="Arial"/>
          <w:sz w:val="24"/>
          <w:szCs w:val="24"/>
        </w:rPr>
        <w:t xml:space="preserve"> cabinet.</w:t>
      </w:r>
    </w:p>
    <w:p w14:paraId="0ADAED44" w14:textId="106EB339" w:rsidR="00B2317C" w:rsidRPr="00486D9A" w:rsidRDefault="002C3F0F" w:rsidP="00486D9A">
      <w:pPr>
        <w:pStyle w:val="ListParagraph"/>
        <w:numPr>
          <w:ilvl w:val="1"/>
          <w:numId w:val="16"/>
        </w:numPr>
        <w:spacing w:line="240" w:lineRule="auto"/>
        <w:rPr>
          <w:rFonts w:ascii="Arial" w:hAnsi="Arial" w:cs="Arial"/>
          <w:sz w:val="24"/>
          <w:szCs w:val="24"/>
        </w:rPr>
      </w:pPr>
      <w:r w:rsidRPr="007D4A7D">
        <w:rPr>
          <w:rFonts w:ascii="Arial" w:hAnsi="Arial" w:cs="Arial"/>
          <w:sz w:val="24"/>
          <w:szCs w:val="24"/>
        </w:rPr>
        <w:t>After removing gloves, wash hands thoroughly.</w:t>
      </w:r>
      <w:bookmarkStart w:id="2" w:name="_GoBack"/>
      <w:bookmarkEnd w:id="2"/>
      <w:r w:rsidR="00AA70CC" w:rsidRPr="00486D9A">
        <w:rPr>
          <w:rFonts w:ascii="Arial" w:hAnsi="Arial" w:cs="Arial"/>
          <w:sz w:val="24"/>
          <w:szCs w:val="24"/>
        </w:rPr>
        <w:br/>
      </w:r>
    </w:p>
    <w:p w14:paraId="1CEF2FF8" w14:textId="768DDAAE" w:rsidR="00C6328C" w:rsidRPr="007D4A7D" w:rsidRDefault="00C6328C" w:rsidP="00C6328C">
      <w:pPr>
        <w:pStyle w:val="ListParagraph"/>
        <w:numPr>
          <w:ilvl w:val="0"/>
          <w:numId w:val="16"/>
        </w:numPr>
        <w:spacing w:line="240" w:lineRule="auto"/>
        <w:rPr>
          <w:rFonts w:ascii="Arial" w:hAnsi="Arial" w:cs="Arial"/>
          <w:sz w:val="24"/>
          <w:szCs w:val="24"/>
        </w:rPr>
      </w:pPr>
      <w:r w:rsidRPr="007D4A7D">
        <w:rPr>
          <w:rFonts w:ascii="Arial" w:hAnsi="Arial" w:cs="Arial"/>
          <w:b/>
          <w:sz w:val="24"/>
          <w:szCs w:val="24"/>
        </w:rPr>
        <w:t>Spill Procedures</w:t>
      </w:r>
      <w:r w:rsidRPr="007D4A7D">
        <w:rPr>
          <w:rFonts w:ascii="Arial" w:hAnsi="Arial" w:cs="Arial"/>
          <w:b/>
          <w:color w:val="D03C20"/>
          <w:sz w:val="24"/>
          <w:szCs w:val="24"/>
        </w:rPr>
        <w:t xml:space="preserve"> </w:t>
      </w:r>
    </w:p>
    <w:p w14:paraId="1F0FEF86" w14:textId="01DE4A82" w:rsidR="00C6328C" w:rsidRPr="007D4A7D" w:rsidRDefault="00C6328C" w:rsidP="00C6328C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7D4A7D">
        <w:rPr>
          <w:rFonts w:ascii="Arial" w:hAnsi="Arial" w:cs="Arial"/>
          <w:sz w:val="24"/>
          <w:szCs w:val="24"/>
        </w:rPr>
        <w:t xml:space="preserve">For small/minor spills (&lt;1L), use the materials in your lab’s spill kit to clean up </w:t>
      </w:r>
      <w:r w:rsidR="00DF7B89" w:rsidRPr="007D4A7D">
        <w:rPr>
          <w:rFonts w:ascii="Arial" w:hAnsi="Arial" w:cs="Arial"/>
          <w:sz w:val="24"/>
          <w:szCs w:val="24"/>
        </w:rPr>
        <w:t>a formaldehyde</w:t>
      </w:r>
      <w:r w:rsidRPr="007D4A7D">
        <w:rPr>
          <w:rFonts w:ascii="Arial" w:hAnsi="Arial" w:cs="Arial"/>
          <w:sz w:val="24"/>
          <w:szCs w:val="24"/>
        </w:rPr>
        <w:t xml:space="preserve"> spill. Minimum PPE for cleaning up a spill is safety glasses/goggles, gloves and lab coat. The spill clean-up materials must be double-bagged, tightly closed, labeled and picked up by EHS for disposal.</w:t>
      </w:r>
      <w:r w:rsidRPr="007D4A7D">
        <w:rPr>
          <w:rFonts w:ascii="Arial" w:hAnsi="Arial" w:cs="Arial"/>
          <w:sz w:val="24"/>
          <w:szCs w:val="24"/>
        </w:rPr>
        <w:br/>
      </w:r>
    </w:p>
    <w:p w14:paraId="4164A486" w14:textId="77777777" w:rsidR="00C6328C" w:rsidRPr="007D4A7D" w:rsidRDefault="00C6328C" w:rsidP="00C6328C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7D4A7D">
        <w:rPr>
          <w:rFonts w:ascii="Arial" w:hAnsi="Arial" w:cs="Arial"/>
          <w:sz w:val="24"/>
          <w:szCs w:val="24"/>
        </w:rPr>
        <w:t>Spills in excess of 1L of formaldehyde should not be cleaned up by lab personnel. In the event of a large/major spill of formaldehyde, evacuate the area and call:</w:t>
      </w:r>
    </w:p>
    <w:p w14:paraId="4D086F09" w14:textId="33B39855" w:rsidR="00C6328C" w:rsidRPr="007D4A7D" w:rsidRDefault="007D4A7D" w:rsidP="00C6328C">
      <w:pPr>
        <w:pStyle w:val="ListParagraph"/>
        <w:numPr>
          <w:ilvl w:val="0"/>
          <w:numId w:val="24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UNM</w:t>
      </w:r>
      <w:r w:rsidR="00C6328C" w:rsidRPr="007D4A7D">
        <w:rPr>
          <w:rFonts w:ascii="Arial" w:hAnsi="Arial" w:cs="Arial"/>
          <w:sz w:val="24"/>
          <w:szCs w:val="24"/>
        </w:rPr>
        <w:t xml:space="preserve"> Police -- 911 or 505-277-2241</w:t>
      </w:r>
      <w:r>
        <w:rPr>
          <w:rFonts w:ascii="Arial" w:hAnsi="Arial" w:cs="Arial"/>
          <w:sz w:val="24"/>
          <w:szCs w:val="24"/>
        </w:rPr>
        <w:t xml:space="preserve">, </w:t>
      </w:r>
      <w:r w:rsidR="00C6328C" w:rsidRPr="007D4A7D">
        <w:rPr>
          <w:rFonts w:ascii="Arial" w:hAnsi="Arial" w:cs="Arial"/>
          <w:sz w:val="24"/>
          <w:szCs w:val="24"/>
        </w:rPr>
        <w:t>and</w:t>
      </w:r>
    </w:p>
    <w:p w14:paraId="57989B9D" w14:textId="0BE7C415" w:rsidR="00C6328C" w:rsidRPr="007D4A7D" w:rsidRDefault="00C6328C" w:rsidP="00C6328C">
      <w:pPr>
        <w:pStyle w:val="ListParagraph"/>
        <w:numPr>
          <w:ilvl w:val="0"/>
          <w:numId w:val="24"/>
        </w:numPr>
        <w:spacing w:line="240" w:lineRule="auto"/>
        <w:rPr>
          <w:rFonts w:ascii="Arial" w:hAnsi="Arial" w:cs="Arial"/>
          <w:sz w:val="24"/>
          <w:szCs w:val="24"/>
        </w:rPr>
      </w:pPr>
      <w:r w:rsidRPr="007D4A7D">
        <w:rPr>
          <w:rFonts w:ascii="Arial" w:hAnsi="Arial" w:cs="Arial"/>
          <w:sz w:val="24"/>
          <w:szCs w:val="24"/>
        </w:rPr>
        <w:t>Environmental Health &amp; Safety (EHS) – 505-277-2753 during business hours, or</w:t>
      </w:r>
    </w:p>
    <w:p w14:paraId="41062060" w14:textId="607244E6" w:rsidR="00C6328C" w:rsidRPr="007D4A7D" w:rsidRDefault="00C6328C" w:rsidP="00C6328C">
      <w:pPr>
        <w:pStyle w:val="ListParagraph"/>
        <w:numPr>
          <w:ilvl w:val="0"/>
          <w:numId w:val="24"/>
        </w:numPr>
        <w:spacing w:line="240" w:lineRule="auto"/>
        <w:rPr>
          <w:rFonts w:ascii="Arial" w:hAnsi="Arial" w:cs="Arial"/>
          <w:sz w:val="24"/>
          <w:szCs w:val="24"/>
        </w:rPr>
      </w:pPr>
      <w:r w:rsidRPr="007D4A7D">
        <w:rPr>
          <w:rFonts w:ascii="Arial" w:hAnsi="Arial" w:cs="Arial"/>
          <w:sz w:val="24"/>
          <w:szCs w:val="24"/>
        </w:rPr>
        <w:t>EHS Duty Officer Pager</w:t>
      </w:r>
      <w:r w:rsidR="009A21DC">
        <w:rPr>
          <w:rFonts w:ascii="Arial" w:hAnsi="Arial" w:cs="Arial"/>
          <w:sz w:val="24"/>
          <w:szCs w:val="24"/>
        </w:rPr>
        <w:t xml:space="preserve"> (after hours)</w:t>
      </w:r>
      <w:r w:rsidRPr="007D4A7D">
        <w:rPr>
          <w:rFonts w:ascii="Arial" w:hAnsi="Arial" w:cs="Arial"/>
          <w:sz w:val="24"/>
          <w:szCs w:val="24"/>
        </w:rPr>
        <w:t xml:space="preserve"> -- 505-951-0194 (enter your phone number after the message)</w:t>
      </w:r>
      <w:r w:rsidR="00DF7B89" w:rsidRPr="007D4A7D">
        <w:rPr>
          <w:rFonts w:ascii="Arial" w:hAnsi="Arial" w:cs="Arial"/>
          <w:sz w:val="24"/>
          <w:szCs w:val="24"/>
        </w:rPr>
        <w:br/>
      </w:r>
    </w:p>
    <w:p w14:paraId="3C06C02C" w14:textId="77777777" w:rsidR="00DF7B89" w:rsidRPr="007D4A7D" w:rsidRDefault="00DF7B89" w:rsidP="00DF7B89">
      <w:pPr>
        <w:pStyle w:val="ListParagraph"/>
        <w:numPr>
          <w:ilvl w:val="0"/>
          <w:numId w:val="16"/>
        </w:numPr>
        <w:spacing w:line="240" w:lineRule="auto"/>
        <w:rPr>
          <w:rFonts w:ascii="Arial" w:hAnsi="Arial" w:cs="Arial"/>
          <w:b/>
          <w:bCs/>
          <w:color w:val="D03C20"/>
          <w:sz w:val="24"/>
          <w:szCs w:val="24"/>
        </w:rPr>
      </w:pPr>
      <w:r w:rsidRPr="007D4A7D">
        <w:rPr>
          <w:rFonts w:ascii="Arial" w:hAnsi="Arial" w:cs="Arial"/>
          <w:b/>
          <w:bCs/>
          <w:sz w:val="24"/>
          <w:szCs w:val="24"/>
        </w:rPr>
        <w:t xml:space="preserve">First Aid Procedures </w:t>
      </w:r>
    </w:p>
    <w:p w14:paraId="6A073558" w14:textId="13966029" w:rsidR="00DF7B89" w:rsidRPr="007D4A7D" w:rsidRDefault="00DF7B89" w:rsidP="00DF7B89">
      <w:pPr>
        <w:pStyle w:val="NoSpacing"/>
        <w:rPr>
          <w:rFonts w:ascii="Arial" w:eastAsia="Times New Roman" w:hAnsi="Arial" w:cs="Arial"/>
          <w:color w:val="000000" w:themeColor="text1"/>
          <w:sz w:val="24"/>
          <w:szCs w:val="24"/>
        </w:rPr>
      </w:pPr>
      <w:bookmarkStart w:id="3" w:name="_Hlk109223443"/>
      <w:r w:rsidRPr="007D4A7D">
        <w:rPr>
          <w:rFonts w:ascii="Arial" w:eastAsia="Times New Roman" w:hAnsi="Arial" w:cs="Arial"/>
          <w:color w:val="000000" w:themeColor="text1"/>
          <w:sz w:val="24"/>
          <w:szCs w:val="24"/>
        </w:rPr>
        <w:t>In the event of a formaldehyde exposure</w:t>
      </w:r>
      <w:r w:rsidR="007D4A7D">
        <w:rPr>
          <w:rFonts w:ascii="Arial" w:eastAsia="Times New Roman" w:hAnsi="Arial" w:cs="Arial"/>
          <w:color w:val="000000" w:themeColor="text1"/>
          <w:sz w:val="24"/>
          <w:szCs w:val="24"/>
        </w:rPr>
        <w:t>:</w:t>
      </w:r>
      <w:r w:rsidR="007D4A7D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</w:p>
    <w:p w14:paraId="3196573F" w14:textId="672DF2AE" w:rsidR="00DF7B89" w:rsidRPr="007D4A7D" w:rsidRDefault="00DF7B89" w:rsidP="00DF7B89">
      <w:pPr>
        <w:pStyle w:val="NoSpacing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7D4A7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Skin </w:t>
      </w:r>
      <w:r w:rsidR="007D4A7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or eye contact - </w:t>
      </w:r>
      <w:r w:rsidRPr="007D4A7D">
        <w:rPr>
          <w:rFonts w:ascii="Arial" w:eastAsia="Times New Roman" w:hAnsi="Arial" w:cs="Arial"/>
          <w:color w:val="000000" w:themeColor="text1"/>
          <w:sz w:val="24"/>
          <w:szCs w:val="24"/>
        </w:rPr>
        <w:t>wash immediately in safety shower or eyewash for 15 minutes</w:t>
      </w:r>
      <w:r w:rsidR="007D4A7D">
        <w:rPr>
          <w:rFonts w:ascii="Arial" w:eastAsia="Times New Roman" w:hAnsi="Arial" w:cs="Arial"/>
          <w:color w:val="000000" w:themeColor="text1"/>
          <w:sz w:val="24"/>
          <w:szCs w:val="24"/>
        </w:rPr>
        <w:t>, then seek medical attention.</w:t>
      </w:r>
    </w:p>
    <w:p w14:paraId="5CAD7214" w14:textId="77777777" w:rsidR="00DF7B89" w:rsidRPr="007D4A7D" w:rsidRDefault="00DF7B89" w:rsidP="00DF7B89">
      <w:pPr>
        <w:pStyle w:val="NoSpacing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7D4A7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If the exposure is severe, seek medical attention at the emergency room. </w:t>
      </w:r>
    </w:p>
    <w:p w14:paraId="6F9DE366" w14:textId="59C37797" w:rsidR="00DF7B89" w:rsidRPr="007D4A7D" w:rsidRDefault="00DF7B89" w:rsidP="00DF7B89">
      <w:pPr>
        <w:pStyle w:val="NoSpacing"/>
        <w:numPr>
          <w:ilvl w:val="1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7D4A7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If heading to UNMH, a non-injured person should contact the UNMH Charge Nurse in advance at 505-604-9349 and inform them of the situation.  </w:t>
      </w:r>
    </w:p>
    <w:p w14:paraId="1729C641" w14:textId="77777777" w:rsidR="00DF7B89" w:rsidRPr="007D4A7D" w:rsidRDefault="00DF7B89" w:rsidP="00DF7B89">
      <w:pPr>
        <w:pStyle w:val="NoSpacing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7D4A7D">
        <w:rPr>
          <w:rFonts w:ascii="Arial" w:eastAsia="Times New Roman" w:hAnsi="Arial" w:cs="Arial"/>
          <w:color w:val="000000" w:themeColor="text1"/>
          <w:sz w:val="24"/>
          <w:szCs w:val="24"/>
        </w:rPr>
        <w:t>UNM employees should contact Employee Occupational Health Services (EOHS) at 505-272-8034.</w:t>
      </w:r>
    </w:p>
    <w:p w14:paraId="38A76B61" w14:textId="77777777" w:rsidR="00DF7B89" w:rsidRPr="007D4A7D" w:rsidRDefault="00DF7B89" w:rsidP="00DF7B89">
      <w:pPr>
        <w:pStyle w:val="NoSpacing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7D4A7D">
        <w:rPr>
          <w:rFonts w:ascii="Arial" w:eastAsia="Times New Roman" w:hAnsi="Arial" w:cs="Arial"/>
          <w:color w:val="000000" w:themeColor="text1"/>
          <w:sz w:val="24"/>
          <w:szCs w:val="24"/>
        </w:rPr>
        <w:t>UNM students should contact Student Health Services at 505-277-7810.</w:t>
      </w:r>
    </w:p>
    <w:p w14:paraId="09CF31D2" w14:textId="4D606080" w:rsidR="00DF7B89" w:rsidRPr="007D4A7D" w:rsidRDefault="00DF7B89" w:rsidP="00DF7B89">
      <w:pPr>
        <w:pStyle w:val="NoSpacing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7D4A7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If the exposure occurs after hours, employees and students should seek medical treatment at an emergency room. </w:t>
      </w:r>
    </w:p>
    <w:p w14:paraId="6CB70700" w14:textId="399ABF00" w:rsidR="00DF7B89" w:rsidRPr="007D4A7D" w:rsidRDefault="00DF7B89" w:rsidP="00DF7B89">
      <w:pPr>
        <w:pStyle w:val="NoSpacing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7D4A7D"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>The supervisor of the injured person and EHS must be notified as soon as possible after the exposure.</w:t>
      </w:r>
    </w:p>
    <w:p w14:paraId="009E4490" w14:textId="0504F005" w:rsidR="00DF7B89" w:rsidRPr="007D4A7D" w:rsidRDefault="00DF7B89" w:rsidP="00DF7B89">
      <w:pPr>
        <w:pStyle w:val="NoSpacing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7D4A7D">
        <w:rPr>
          <w:rFonts w:ascii="Arial" w:eastAsia="Times New Roman" w:hAnsi="Arial" w:cs="Arial"/>
          <w:color w:val="000000" w:themeColor="text1"/>
          <w:sz w:val="24"/>
          <w:szCs w:val="24"/>
        </w:rPr>
        <w:t>A notice of Accident, Incident, or Spill form should be filled out on the EHS website (https://ehs.unm.edu/accident-incident-spill-reporting/index.html)</w:t>
      </w:r>
      <w:bookmarkEnd w:id="3"/>
      <w:r w:rsidR="007D4A7D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="007D4A7D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</w:p>
    <w:p w14:paraId="69E44F5F" w14:textId="75E1C1A2" w:rsidR="00C6328C" w:rsidRPr="007D4A7D" w:rsidRDefault="00DF7B89" w:rsidP="00DF7B89">
      <w:pPr>
        <w:pStyle w:val="ListParagraph"/>
        <w:numPr>
          <w:ilvl w:val="0"/>
          <w:numId w:val="16"/>
        </w:num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7D4A7D">
        <w:rPr>
          <w:rFonts w:ascii="Arial" w:hAnsi="Arial" w:cs="Arial"/>
          <w:b/>
          <w:bCs/>
          <w:sz w:val="24"/>
          <w:szCs w:val="24"/>
        </w:rPr>
        <w:t>Disposal Procedures</w:t>
      </w:r>
    </w:p>
    <w:p w14:paraId="28E516FA" w14:textId="3D0F5488" w:rsidR="007C7281" w:rsidRPr="007D4A7D" w:rsidRDefault="00156A6E" w:rsidP="007C7281">
      <w:pPr>
        <w:spacing w:line="240" w:lineRule="auto"/>
        <w:rPr>
          <w:rFonts w:ascii="Arial" w:hAnsi="Arial" w:cs="Arial"/>
          <w:sz w:val="24"/>
          <w:szCs w:val="24"/>
        </w:rPr>
      </w:pPr>
      <w:r w:rsidRPr="007D4A7D">
        <w:rPr>
          <w:rFonts w:ascii="Arial" w:hAnsi="Arial" w:cs="Arial"/>
          <w:sz w:val="24"/>
          <w:szCs w:val="24"/>
        </w:rPr>
        <w:t>Formaldehyde</w:t>
      </w:r>
      <w:r w:rsidR="007C7281" w:rsidRPr="007D4A7D">
        <w:rPr>
          <w:rFonts w:ascii="Arial" w:hAnsi="Arial" w:cs="Arial"/>
          <w:sz w:val="24"/>
          <w:szCs w:val="24"/>
        </w:rPr>
        <w:t xml:space="preserve"> and </w:t>
      </w:r>
      <w:r w:rsidRPr="007D4A7D">
        <w:rPr>
          <w:rFonts w:ascii="Arial" w:hAnsi="Arial" w:cs="Arial"/>
          <w:sz w:val="24"/>
          <w:szCs w:val="24"/>
        </w:rPr>
        <w:t>formaldehyde</w:t>
      </w:r>
      <w:r w:rsidR="007C7281" w:rsidRPr="007D4A7D">
        <w:rPr>
          <w:rFonts w:ascii="Arial" w:hAnsi="Arial" w:cs="Arial"/>
          <w:sz w:val="24"/>
          <w:szCs w:val="24"/>
        </w:rPr>
        <w:t xml:space="preserve">-containing waste should be </w:t>
      </w:r>
      <w:r w:rsidR="00DF7B89" w:rsidRPr="007D4A7D">
        <w:rPr>
          <w:rFonts w:ascii="Arial" w:hAnsi="Arial" w:cs="Arial"/>
          <w:sz w:val="24"/>
          <w:szCs w:val="24"/>
        </w:rPr>
        <w:t xml:space="preserve">collected </w:t>
      </w:r>
      <w:r w:rsidR="007C7281" w:rsidRPr="007D4A7D">
        <w:rPr>
          <w:rFonts w:ascii="Arial" w:hAnsi="Arial" w:cs="Arial"/>
          <w:sz w:val="24"/>
          <w:szCs w:val="24"/>
        </w:rPr>
        <w:t xml:space="preserve">in a suitable container </w:t>
      </w:r>
      <w:r w:rsidR="00DF7B89" w:rsidRPr="007D4A7D">
        <w:rPr>
          <w:rFonts w:ascii="Arial" w:hAnsi="Arial" w:cs="Arial"/>
          <w:sz w:val="24"/>
          <w:szCs w:val="24"/>
        </w:rPr>
        <w:t xml:space="preserve">(plastic or glass is acceptable) </w:t>
      </w:r>
      <w:r w:rsidR="007C7281" w:rsidRPr="007D4A7D">
        <w:rPr>
          <w:rFonts w:ascii="Arial" w:hAnsi="Arial" w:cs="Arial"/>
          <w:sz w:val="24"/>
          <w:szCs w:val="24"/>
        </w:rPr>
        <w:t xml:space="preserve">and properly labeled as soon as waste is added to the container. </w:t>
      </w:r>
      <w:r w:rsidRPr="007D4A7D">
        <w:rPr>
          <w:rFonts w:ascii="Arial" w:hAnsi="Arial" w:cs="Arial"/>
          <w:sz w:val="24"/>
          <w:szCs w:val="24"/>
        </w:rPr>
        <w:t>Formaldehyde</w:t>
      </w:r>
      <w:r w:rsidR="007C7281" w:rsidRPr="007D4A7D">
        <w:rPr>
          <w:rFonts w:ascii="Arial" w:hAnsi="Arial" w:cs="Arial"/>
          <w:sz w:val="24"/>
          <w:szCs w:val="24"/>
        </w:rPr>
        <w:t xml:space="preserve"> waste should be labeled as such:</w:t>
      </w:r>
    </w:p>
    <w:p w14:paraId="77AF327C" w14:textId="77777777" w:rsidR="007C7281" w:rsidRPr="007D4A7D" w:rsidRDefault="007C7281" w:rsidP="00DF7B89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D4A7D">
        <w:rPr>
          <w:rFonts w:ascii="Arial" w:hAnsi="Arial" w:cs="Arial"/>
          <w:b/>
          <w:sz w:val="24"/>
          <w:szCs w:val="24"/>
        </w:rPr>
        <w:t>HAZARDOUS WASTE</w:t>
      </w:r>
    </w:p>
    <w:p w14:paraId="1730ABB2" w14:textId="76734DDB" w:rsidR="007C7281" w:rsidRPr="007D4A7D" w:rsidRDefault="00156A6E" w:rsidP="00DF7B89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D4A7D">
        <w:rPr>
          <w:rFonts w:ascii="Arial" w:hAnsi="Arial" w:cs="Arial"/>
          <w:b/>
          <w:sz w:val="24"/>
          <w:szCs w:val="24"/>
        </w:rPr>
        <w:t>Formaldehyde</w:t>
      </w:r>
      <w:r w:rsidR="00DF7B89" w:rsidRPr="007D4A7D">
        <w:rPr>
          <w:rFonts w:ascii="Arial" w:hAnsi="Arial" w:cs="Arial"/>
          <w:b/>
          <w:sz w:val="24"/>
          <w:szCs w:val="24"/>
        </w:rPr>
        <w:t xml:space="preserve"> (include concentration)</w:t>
      </w:r>
    </w:p>
    <w:p w14:paraId="41378DD3" w14:textId="61018C43" w:rsidR="007C7281" w:rsidRPr="007D4A7D" w:rsidRDefault="00EC2FC8" w:rsidP="00DF7B89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D4A7D">
        <w:rPr>
          <w:rFonts w:ascii="Arial" w:hAnsi="Arial" w:cs="Arial"/>
          <w:b/>
          <w:sz w:val="24"/>
          <w:szCs w:val="24"/>
        </w:rPr>
        <w:t>Toxic</w:t>
      </w:r>
      <w:r w:rsidR="00E76278">
        <w:rPr>
          <w:rFonts w:ascii="Arial" w:hAnsi="Arial" w:cs="Arial"/>
          <w:b/>
          <w:sz w:val="24"/>
          <w:szCs w:val="24"/>
        </w:rPr>
        <w:t xml:space="preserve"> &amp;</w:t>
      </w:r>
      <w:r w:rsidR="00DF7B89" w:rsidRPr="007D4A7D">
        <w:rPr>
          <w:rFonts w:ascii="Arial" w:hAnsi="Arial" w:cs="Arial"/>
          <w:b/>
          <w:sz w:val="24"/>
          <w:szCs w:val="24"/>
        </w:rPr>
        <w:t xml:space="preserve"> Flammable</w:t>
      </w:r>
    </w:p>
    <w:p w14:paraId="46D1A7BF" w14:textId="42C8FE10" w:rsidR="7318A009" w:rsidRPr="007D4A7D" w:rsidRDefault="007C7281" w:rsidP="00F24FE3">
      <w:pPr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D4A7D">
        <w:rPr>
          <w:rFonts w:ascii="Arial" w:hAnsi="Arial" w:cs="Arial"/>
          <w:sz w:val="24"/>
          <w:szCs w:val="24"/>
        </w:rPr>
        <w:t xml:space="preserve">Call EHS at </w:t>
      </w:r>
      <w:r w:rsidR="00F24FE3" w:rsidRPr="007D4A7D">
        <w:rPr>
          <w:rFonts w:ascii="Arial" w:hAnsi="Arial" w:cs="Arial"/>
          <w:sz w:val="24"/>
          <w:szCs w:val="24"/>
        </w:rPr>
        <w:t>505-</w:t>
      </w:r>
      <w:r w:rsidRPr="007D4A7D">
        <w:rPr>
          <w:rFonts w:ascii="Arial" w:hAnsi="Arial" w:cs="Arial"/>
          <w:sz w:val="24"/>
          <w:szCs w:val="24"/>
        </w:rPr>
        <w:t xml:space="preserve">277-2753 to schedule a pickup of </w:t>
      </w:r>
      <w:r w:rsidR="00F24FE3" w:rsidRPr="007D4A7D">
        <w:rPr>
          <w:rFonts w:ascii="Arial" w:hAnsi="Arial" w:cs="Arial"/>
          <w:sz w:val="24"/>
          <w:szCs w:val="24"/>
        </w:rPr>
        <w:t xml:space="preserve">formaldehyde </w:t>
      </w:r>
      <w:r w:rsidRPr="007D4A7D">
        <w:rPr>
          <w:rFonts w:ascii="Arial" w:hAnsi="Arial" w:cs="Arial"/>
          <w:sz w:val="24"/>
          <w:szCs w:val="24"/>
        </w:rPr>
        <w:t xml:space="preserve">waste and/or other </w:t>
      </w:r>
      <w:r w:rsidR="00F24FE3" w:rsidRPr="007D4A7D">
        <w:rPr>
          <w:rFonts w:ascii="Arial" w:hAnsi="Arial" w:cs="Arial"/>
          <w:sz w:val="24"/>
          <w:szCs w:val="24"/>
        </w:rPr>
        <w:t xml:space="preserve">chemical </w:t>
      </w:r>
      <w:r w:rsidRPr="007D4A7D">
        <w:rPr>
          <w:rFonts w:ascii="Arial" w:hAnsi="Arial" w:cs="Arial"/>
          <w:sz w:val="24"/>
          <w:szCs w:val="24"/>
        </w:rPr>
        <w:t>waste.</w:t>
      </w:r>
    </w:p>
    <w:p w14:paraId="359C56DA" w14:textId="77777777" w:rsidR="00144C40" w:rsidRPr="007D4A7D" w:rsidRDefault="00144C40" w:rsidP="00076545">
      <w:pPr>
        <w:pStyle w:val="NoSpacing"/>
        <w:rPr>
          <w:rFonts w:ascii="Arial" w:hAnsi="Arial" w:cs="Arial"/>
          <w:b/>
          <w:sz w:val="24"/>
          <w:szCs w:val="24"/>
        </w:rPr>
      </w:pPr>
    </w:p>
    <w:p w14:paraId="58FAEBD2" w14:textId="52C3E7E3" w:rsidR="004E35D3" w:rsidRPr="007D4A7D" w:rsidRDefault="007D4A7D" w:rsidP="005B5E45">
      <w:pPr>
        <w:pStyle w:val="ListParagraph"/>
        <w:numPr>
          <w:ilvl w:val="0"/>
          <w:numId w:val="16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  <w:r w:rsidR="004E35D3" w:rsidRPr="007D4A7D">
        <w:rPr>
          <w:rFonts w:ascii="Arial" w:hAnsi="Arial" w:cs="Arial"/>
          <w:b/>
          <w:sz w:val="24"/>
          <w:szCs w:val="24"/>
        </w:rPr>
        <w:t>Other Emergencie</w:t>
      </w:r>
      <w:r w:rsidR="00F24FE3" w:rsidRPr="007D4A7D">
        <w:rPr>
          <w:rFonts w:ascii="Arial" w:hAnsi="Arial" w:cs="Arial"/>
          <w:b/>
          <w:sz w:val="24"/>
          <w:szCs w:val="24"/>
        </w:rPr>
        <w:t>s</w:t>
      </w:r>
      <w:r w:rsidR="00F24FE3" w:rsidRPr="007D4A7D">
        <w:rPr>
          <w:rFonts w:ascii="Arial" w:hAnsi="Arial" w:cs="Arial"/>
          <w:b/>
          <w:sz w:val="24"/>
          <w:szCs w:val="24"/>
        </w:rPr>
        <w:br/>
      </w:r>
    </w:p>
    <w:p w14:paraId="2D35C369" w14:textId="6856CF1C" w:rsidR="00076545" w:rsidRPr="007D4A7D" w:rsidRDefault="007679F9" w:rsidP="00F24FE3">
      <w:pPr>
        <w:pStyle w:val="ListParagraph"/>
        <w:numPr>
          <w:ilvl w:val="0"/>
          <w:numId w:val="32"/>
        </w:numPr>
        <w:rPr>
          <w:rFonts w:ascii="Arial" w:hAnsi="Arial" w:cs="Arial"/>
          <w:b/>
          <w:color w:val="FF0000"/>
          <w:sz w:val="24"/>
          <w:szCs w:val="24"/>
        </w:rPr>
      </w:pPr>
      <w:bookmarkStart w:id="4" w:name="_Hlk109223803"/>
      <w:r w:rsidRPr="007D4A7D">
        <w:rPr>
          <w:rFonts w:ascii="Arial" w:hAnsi="Arial" w:cs="Arial"/>
          <w:b/>
          <w:sz w:val="24"/>
          <w:szCs w:val="24"/>
        </w:rPr>
        <w:t xml:space="preserve">Fire or </w:t>
      </w:r>
      <w:r w:rsidR="00076545" w:rsidRPr="007D4A7D">
        <w:rPr>
          <w:rFonts w:ascii="Arial" w:hAnsi="Arial" w:cs="Arial"/>
          <w:b/>
          <w:sz w:val="24"/>
          <w:szCs w:val="24"/>
        </w:rPr>
        <w:t>Medical Emergency</w:t>
      </w:r>
      <w:r w:rsidRPr="007D4A7D">
        <w:rPr>
          <w:rFonts w:ascii="Arial" w:hAnsi="Arial" w:cs="Arial"/>
          <w:b/>
          <w:sz w:val="24"/>
          <w:szCs w:val="24"/>
        </w:rPr>
        <w:t xml:space="preserve"> --</w:t>
      </w:r>
      <w:r w:rsidR="00076545" w:rsidRPr="007D4A7D">
        <w:rPr>
          <w:rFonts w:ascii="Arial" w:hAnsi="Arial" w:cs="Arial"/>
          <w:b/>
          <w:sz w:val="24"/>
          <w:szCs w:val="24"/>
        </w:rPr>
        <w:t xml:space="preserve"> </w:t>
      </w:r>
      <w:r w:rsidR="00076545" w:rsidRPr="007D4A7D">
        <w:rPr>
          <w:rFonts w:ascii="Arial" w:hAnsi="Arial" w:cs="Arial"/>
          <w:b/>
          <w:color w:val="FF0000"/>
          <w:sz w:val="24"/>
          <w:szCs w:val="24"/>
        </w:rPr>
        <w:t>911</w:t>
      </w:r>
      <w:r w:rsidR="00F24FE3" w:rsidRPr="007D4A7D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F24FE3" w:rsidRPr="007D4A7D">
        <w:rPr>
          <w:rFonts w:ascii="Arial" w:hAnsi="Arial" w:cs="Arial"/>
          <w:b/>
          <w:sz w:val="24"/>
          <w:szCs w:val="24"/>
        </w:rPr>
        <w:t>or 505-277-2241 (UNM Police)</w:t>
      </w:r>
    </w:p>
    <w:p w14:paraId="0296711C" w14:textId="1FB1F22D" w:rsidR="00076545" w:rsidRPr="007D4A7D" w:rsidRDefault="00076545" w:rsidP="00F24FE3">
      <w:pPr>
        <w:pStyle w:val="ListParagraph"/>
        <w:numPr>
          <w:ilvl w:val="0"/>
          <w:numId w:val="32"/>
        </w:numPr>
        <w:spacing w:line="240" w:lineRule="auto"/>
        <w:rPr>
          <w:rFonts w:ascii="Arial" w:hAnsi="Arial" w:cs="Arial"/>
          <w:i/>
          <w:sz w:val="24"/>
          <w:szCs w:val="24"/>
        </w:rPr>
      </w:pPr>
      <w:r w:rsidRPr="007D4A7D">
        <w:rPr>
          <w:rFonts w:ascii="Arial" w:hAnsi="Arial" w:cs="Arial"/>
          <w:b/>
          <w:sz w:val="24"/>
          <w:szCs w:val="24"/>
        </w:rPr>
        <w:t>Life</w:t>
      </w:r>
      <w:r w:rsidR="007679F9" w:rsidRPr="007D4A7D">
        <w:rPr>
          <w:rFonts w:ascii="Arial" w:hAnsi="Arial" w:cs="Arial"/>
          <w:b/>
          <w:sz w:val="24"/>
          <w:szCs w:val="24"/>
        </w:rPr>
        <w:t>-</w:t>
      </w:r>
      <w:r w:rsidRPr="007D4A7D">
        <w:rPr>
          <w:rFonts w:ascii="Arial" w:hAnsi="Arial" w:cs="Arial"/>
          <w:b/>
          <w:sz w:val="24"/>
          <w:szCs w:val="24"/>
        </w:rPr>
        <w:t xml:space="preserve">Threatening Emergency, After Hours, Weekends and Holidays </w:t>
      </w:r>
      <w:r w:rsidRPr="007D4A7D">
        <w:rPr>
          <w:rFonts w:ascii="Arial" w:hAnsi="Arial" w:cs="Arial"/>
          <w:sz w:val="24"/>
          <w:szCs w:val="24"/>
        </w:rPr>
        <w:t xml:space="preserve">– </w:t>
      </w:r>
      <w:r w:rsidRPr="007D4A7D">
        <w:rPr>
          <w:rFonts w:ascii="Arial" w:hAnsi="Arial" w:cs="Arial"/>
          <w:b/>
          <w:color w:val="FF0000"/>
          <w:sz w:val="24"/>
          <w:szCs w:val="24"/>
        </w:rPr>
        <w:t>911</w:t>
      </w:r>
      <w:r w:rsidRPr="007D4A7D">
        <w:rPr>
          <w:rFonts w:ascii="Arial" w:hAnsi="Arial" w:cs="Arial"/>
          <w:sz w:val="24"/>
          <w:szCs w:val="24"/>
        </w:rPr>
        <w:t xml:space="preserve"> </w:t>
      </w:r>
    </w:p>
    <w:p w14:paraId="5627019F" w14:textId="7FDB5CF4" w:rsidR="00F24FE3" w:rsidRPr="007D4A7D" w:rsidRDefault="00F24FE3" w:rsidP="00F24FE3">
      <w:pPr>
        <w:pStyle w:val="ListParagraph"/>
        <w:numPr>
          <w:ilvl w:val="1"/>
          <w:numId w:val="32"/>
        </w:numPr>
        <w:spacing w:line="240" w:lineRule="auto"/>
        <w:rPr>
          <w:rFonts w:ascii="Arial" w:hAnsi="Arial" w:cs="Arial"/>
          <w:i/>
          <w:sz w:val="24"/>
          <w:szCs w:val="24"/>
        </w:rPr>
      </w:pPr>
      <w:r w:rsidRPr="007D4A7D">
        <w:rPr>
          <w:rFonts w:ascii="Arial" w:hAnsi="Arial" w:cs="Arial"/>
          <w:b/>
          <w:sz w:val="24"/>
          <w:szCs w:val="24"/>
        </w:rPr>
        <w:t xml:space="preserve">EHS After Hours Duty Officer Pager – 505-951-0194 </w:t>
      </w:r>
      <w:r w:rsidRPr="007D4A7D">
        <w:rPr>
          <w:rFonts w:ascii="Arial" w:hAnsi="Arial" w:cs="Arial"/>
          <w:sz w:val="24"/>
          <w:szCs w:val="24"/>
        </w:rPr>
        <w:t>(enter return phone # after the outgoing message)</w:t>
      </w:r>
    </w:p>
    <w:p w14:paraId="40266975" w14:textId="1D89EA57" w:rsidR="00076545" w:rsidRPr="007D4A7D" w:rsidRDefault="008D07A9" w:rsidP="00F24FE3">
      <w:pPr>
        <w:pStyle w:val="ListParagraph"/>
        <w:numPr>
          <w:ilvl w:val="0"/>
          <w:numId w:val="32"/>
        </w:numPr>
        <w:spacing w:before="20" w:after="20" w:line="240" w:lineRule="auto"/>
        <w:rPr>
          <w:rFonts w:ascii="Arial" w:hAnsi="Arial" w:cs="Arial"/>
          <w:sz w:val="24"/>
          <w:szCs w:val="24"/>
        </w:rPr>
      </w:pPr>
      <w:r w:rsidRPr="007D4A7D">
        <w:rPr>
          <w:rFonts w:ascii="Arial" w:hAnsi="Arial" w:cs="Arial"/>
          <w:b/>
          <w:bCs/>
          <w:sz w:val="24"/>
          <w:szCs w:val="24"/>
        </w:rPr>
        <w:t>Non-Life-Threatening</w:t>
      </w:r>
      <w:r w:rsidR="00076545" w:rsidRPr="007D4A7D">
        <w:rPr>
          <w:rFonts w:ascii="Arial" w:hAnsi="Arial" w:cs="Arial"/>
          <w:b/>
          <w:bCs/>
          <w:sz w:val="24"/>
          <w:szCs w:val="24"/>
        </w:rPr>
        <w:t xml:space="preserve"> Emergency </w:t>
      </w:r>
      <w:r w:rsidR="00076545" w:rsidRPr="007D4A7D">
        <w:rPr>
          <w:rFonts w:ascii="Arial" w:hAnsi="Arial" w:cs="Arial"/>
          <w:sz w:val="24"/>
          <w:szCs w:val="24"/>
        </w:rPr>
        <w:t xml:space="preserve">– </w:t>
      </w:r>
      <w:r w:rsidR="007D6906" w:rsidRPr="007D4A7D">
        <w:rPr>
          <w:rFonts w:ascii="Arial" w:hAnsi="Arial" w:cs="Arial"/>
          <w:color w:val="000000" w:themeColor="text1"/>
          <w:sz w:val="24"/>
          <w:szCs w:val="24"/>
        </w:rPr>
        <w:t xml:space="preserve">Call </w:t>
      </w:r>
      <w:r w:rsidR="00385541" w:rsidRPr="007D4A7D">
        <w:rPr>
          <w:rFonts w:ascii="Arial" w:hAnsi="Arial" w:cs="Arial"/>
          <w:color w:val="000000" w:themeColor="text1"/>
          <w:sz w:val="24"/>
          <w:szCs w:val="24"/>
        </w:rPr>
        <w:t>EHS</w:t>
      </w:r>
      <w:r w:rsidR="007D6906" w:rsidRPr="007D4A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30EE9" w:rsidRPr="007D4A7D">
        <w:rPr>
          <w:rFonts w:ascii="Arial" w:hAnsi="Arial" w:cs="Arial"/>
          <w:color w:val="000000" w:themeColor="text1"/>
          <w:sz w:val="24"/>
          <w:szCs w:val="24"/>
        </w:rPr>
        <w:t xml:space="preserve">at 505-277-2753 </w:t>
      </w:r>
      <w:r w:rsidR="00F24FE3" w:rsidRPr="007D4A7D">
        <w:rPr>
          <w:rFonts w:ascii="Arial" w:hAnsi="Arial" w:cs="Arial"/>
          <w:color w:val="000000" w:themeColor="text1"/>
          <w:sz w:val="24"/>
          <w:szCs w:val="24"/>
        </w:rPr>
        <w:t xml:space="preserve">for </w:t>
      </w:r>
      <w:r w:rsidR="006D190C" w:rsidRPr="007D4A7D">
        <w:rPr>
          <w:rFonts w:ascii="Arial" w:hAnsi="Arial" w:cs="Arial"/>
          <w:color w:val="000000" w:themeColor="text1"/>
          <w:sz w:val="24"/>
          <w:szCs w:val="24"/>
        </w:rPr>
        <w:t>assistance and</w:t>
      </w:r>
      <w:r w:rsidR="00F24FE3" w:rsidRPr="007D4A7D">
        <w:rPr>
          <w:rFonts w:ascii="Arial" w:hAnsi="Arial" w:cs="Arial"/>
          <w:color w:val="000000" w:themeColor="text1"/>
          <w:sz w:val="24"/>
          <w:szCs w:val="24"/>
        </w:rPr>
        <w:t>/or to</w:t>
      </w:r>
      <w:r w:rsidR="006D190C" w:rsidRPr="007D4A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D6906" w:rsidRPr="007D4A7D">
        <w:rPr>
          <w:rFonts w:ascii="Arial" w:hAnsi="Arial" w:cs="Arial"/>
          <w:color w:val="000000" w:themeColor="text1"/>
          <w:sz w:val="24"/>
          <w:szCs w:val="24"/>
        </w:rPr>
        <w:t>report the incident.</w:t>
      </w:r>
    </w:p>
    <w:bookmarkEnd w:id="4"/>
    <w:p w14:paraId="54ABD180" w14:textId="77777777" w:rsidR="007F22AD" w:rsidRPr="007D4A7D" w:rsidRDefault="007F22AD" w:rsidP="007F22AD">
      <w:pPr>
        <w:pStyle w:val="ListParagraph"/>
        <w:spacing w:line="240" w:lineRule="auto"/>
        <w:ind w:left="360"/>
        <w:rPr>
          <w:rFonts w:ascii="Arial" w:hAnsi="Arial" w:cs="Arial"/>
          <w:b/>
          <w:sz w:val="24"/>
          <w:szCs w:val="24"/>
        </w:rPr>
      </w:pPr>
    </w:p>
    <w:p w14:paraId="4FC20FE7" w14:textId="412EB08D" w:rsidR="003A24AF" w:rsidRPr="007D4A7D" w:rsidRDefault="003A24AF" w:rsidP="00DF7B89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9A1DCC4" w14:textId="681592E8" w:rsidR="00076545" w:rsidRPr="007D4A7D" w:rsidRDefault="00076545" w:rsidP="00076545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7D4A7D">
        <w:rPr>
          <w:rFonts w:ascii="Arial" w:hAnsi="Arial" w:cs="Arial"/>
          <w:b/>
          <w:bCs/>
          <w:sz w:val="24"/>
          <w:szCs w:val="24"/>
          <w:u w:val="single"/>
        </w:rPr>
        <w:t>Principal Investigator SOP Approval</w:t>
      </w:r>
    </w:p>
    <w:p w14:paraId="319F4410" w14:textId="10477B9A" w:rsidR="005B5E45" w:rsidRPr="007D4A7D" w:rsidRDefault="005B5E45" w:rsidP="005B5E45">
      <w:pPr>
        <w:spacing w:line="240" w:lineRule="auto"/>
        <w:rPr>
          <w:rFonts w:ascii="Arial" w:hAnsi="Arial" w:cs="Arial"/>
          <w:sz w:val="24"/>
          <w:szCs w:val="24"/>
        </w:rPr>
      </w:pPr>
      <w:bookmarkStart w:id="5" w:name="_Hlk109223905"/>
      <w:r w:rsidRPr="007D4A7D">
        <w:rPr>
          <w:rFonts w:ascii="Arial" w:hAnsi="Arial" w:cs="Arial"/>
          <w:sz w:val="24"/>
          <w:szCs w:val="24"/>
        </w:rPr>
        <w:t>By signing and dating here</w:t>
      </w:r>
      <w:r w:rsidR="00F87C14" w:rsidRPr="007D4A7D">
        <w:rPr>
          <w:rFonts w:ascii="Arial" w:hAnsi="Arial" w:cs="Arial"/>
          <w:sz w:val="24"/>
          <w:szCs w:val="24"/>
        </w:rPr>
        <w:t>,</w:t>
      </w:r>
      <w:r w:rsidRPr="007D4A7D">
        <w:rPr>
          <w:rFonts w:ascii="Arial" w:hAnsi="Arial" w:cs="Arial"/>
          <w:sz w:val="24"/>
          <w:szCs w:val="24"/>
        </w:rPr>
        <w:t xml:space="preserve"> the </w:t>
      </w:r>
      <w:r w:rsidR="00F87C14" w:rsidRPr="007D4A7D">
        <w:rPr>
          <w:rFonts w:ascii="Arial" w:hAnsi="Arial" w:cs="Arial"/>
          <w:sz w:val="24"/>
          <w:szCs w:val="24"/>
        </w:rPr>
        <w:t xml:space="preserve">Principal Investigator </w:t>
      </w:r>
      <w:r w:rsidR="00F24FE3" w:rsidRPr="007D4A7D">
        <w:rPr>
          <w:rFonts w:ascii="Arial" w:hAnsi="Arial" w:cs="Arial"/>
          <w:sz w:val="24"/>
          <w:szCs w:val="24"/>
        </w:rPr>
        <w:t>(</w:t>
      </w:r>
      <w:r w:rsidR="00034330" w:rsidRPr="006F0345">
        <w:rPr>
          <w:rFonts w:ascii="Arial" w:hAnsi="Arial" w:cs="Arial"/>
          <w:sz w:val="24"/>
          <w:szCs w:val="24"/>
          <w:highlight w:val="yellow"/>
        </w:rPr>
        <w:t>PI Name</w:t>
      </w:r>
      <w:r w:rsidR="00F24FE3" w:rsidRPr="007D4A7D">
        <w:rPr>
          <w:rFonts w:ascii="Arial" w:hAnsi="Arial" w:cs="Arial"/>
          <w:sz w:val="24"/>
          <w:szCs w:val="24"/>
        </w:rPr>
        <w:t xml:space="preserve">) </w:t>
      </w:r>
      <w:r w:rsidR="00F87C14" w:rsidRPr="007D4A7D">
        <w:rPr>
          <w:rFonts w:ascii="Arial" w:hAnsi="Arial" w:cs="Arial"/>
          <w:sz w:val="24"/>
          <w:szCs w:val="24"/>
        </w:rPr>
        <w:t>certifies that this</w:t>
      </w:r>
      <w:r w:rsidRPr="007D4A7D">
        <w:rPr>
          <w:rFonts w:ascii="Arial" w:hAnsi="Arial" w:cs="Arial"/>
          <w:sz w:val="24"/>
          <w:szCs w:val="24"/>
        </w:rPr>
        <w:t xml:space="preserve"> SOP for </w:t>
      </w:r>
      <w:r w:rsidR="00532722" w:rsidRPr="007D4A7D">
        <w:rPr>
          <w:rFonts w:ascii="Arial" w:hAnsi="Arial" w:cs="Arial"/>
          <w:sz w:val="24"/>
          <w:szCs w:val="24"/>
        </w:rPr>
        <w:t>F</w:t>
      </w:r>
      <w:r w:rsidR="00156A6E" w:rsidRPr="007D4A7D">
        <w:rPr>
          <w:rFonts w:ascii="Arial" w:hAnsi="Arial" w:cs="Arial"/>
          <w:sz w:val="24"/>
          <w:szCs w:val="24"/>
        </w:rPr>
        <w:t>ormaldehyde</w:t>
      </w:r>
      <w:r w:rsidR="002776CD" w:rsidRPr="007D4A7D">
        <w:rPr>
          <w:rFonts w:ascii="Arial" w:hAnsi="Arial" w:cs="Arial"/>
          <w:sz w:val="24"/>
          <w:szCs w:val="24"/>
        </w:rPr>
        <w:t xml:space="preserve"> </w:t>
      </w:r>
      <w:r w:rsidRPr="007D4A7D">
        <w:rPr>
          <w:rFonts w:ascii="Arial" w:hAnsi="Arial" w:cs="Arial"/>
          <w:sz w:val="24"/>
          <w:szCs w:val="24"/>
        </w:rPr>
        <w:t xml:space="preserve">is accurate and </w:t>
      </w:r>
      <w:r w:rsidR="00F87C14" w:rsidRPr="007D4A7D">
        <w:rPr>
          <w:rFonts w:ascii="Arial" w:hAnsi="Arial" w:cs="Arial"/>
          <w:sz w:val="24"/>
          <w:szCs w:val="24"/>
        </w:rPr>
        <w:t xml:space="preserve">provides information sufficient to safely use </w:t>
      </w:r>
      <w:r w:rsidR="00156A6E" w:rsidRPr="007D4A7D">
        <w:rPr>
          <w:rFonts w:ascii="Arial" w:hAnsi="Arial" w:cs="Arial"/>
          <w:sz w:val="24"/>
          <w:szCs w:val="24"/>
        </w:rPr>
        <w:t>formaldehyde</w:t>
      </w:r>
      <w:r w:rsidR="002776CD" w:rsidRPr="007D4A7D">
        <w:rPr>
          <w:rFonts w:ascii="Arial" w:hAnsi="Arial" w:cs="Arial"/>
          <w:sz w:val="24"/>
          <w:szCs w:val="24"/>
        </w:rPr>
        <w:t xml:space="preserve"> </w:t>
      </w:r>
      <w:r w:rsidR="00F87C14" w:rsidRPr="007D4A7D">
        <w:rPr>
          <w:rFonts w:ascii="Arial" w:hAnsi="Arial" w:cs="Arial"/>
          <w:sz w:val="24"/>
          <w:szCs w:val="24"/>
        </w:rPr>
        <w:t xml:space="preserve">in the </w:t>
      </w:r>
      <w:r w:rsidR="00034330" w:rsidRPr="00034330">
        <w:rPr>
          <w:rFonts w:ascii="Arial" w:hAnsi="Arial" w:cs="Arial"/>
          <w:sz w:val="24"/>
          <w:szCs w:val="24"/>
          <w:highlight w:val="yellow"/>
        </w:rPr>
        <w:t>PI Name</w:t>
      </w:r>
      <w:r w:rsidR="00F24FE3" w:rsidRPr="007D4A7D">
        <w:rPr>
          <w:rFonts w:ascii="Arial" w:hAnsi="Arial" w:cs="Arial"/>
          <w:sz w:val="24"/>
          <w:szCs w:val="24"/>
        </w:rPr>
        <w:t xml:space="preserve"> Laboratory (</w:t>
      </w:r>
      <w:r w:rsidR="00034330" w:rsidRPr="00034330">
        <w:rPr>
          <w:rFonts w:ascii="Arial" w:hAnsi="Arial" w:cs="Arial"/>
          <w:sz w:val="24"/>
          <w:szCs w:val="24"/>
          <w:highlight w:val="yellow"/>
        </w:rPr>
        <w:t>Bldg#, Room#</w:t>
      </w:r>
      <w:r w:rsidR="00F24FE3" w:rsidRPr="007D4A7D">
        <w:rPr>
          <w:rFonts w:ascii="Arial" w:hAnsi="Arial" w:cs="Arial"/>
          <w:sz w:val="24"/>
          <w:szCs w:val="24"/>
        </w:rPr>
        <w:t>)</w:t>
      </w:r>
      <w:r w:rsidRPr="007D4A7D">
        <w:rPr>
          <w:rFonts w:ascii="Arial" w:hAnsi="Arial" w:cs="Arial"/>
          <w:sz w:val="24"/>
          <w:szCs w:val="24"/>
        </w:rPr>
        <w:t>.</w:t>
      </w:r>
      <w:bookmarkEnd w:id="5"/>
      <w:r w:rsidRPr="007D4A7D">
        <w:rPr>
          <w:rFonts w:ascii="Arial" w:hAnsi="Arial" w:cs="Arial"/>
          <w:sz w:val="24"/>
          <w:szCs w:val="24"/>
        </w:rPr>
        <w:br/>
      </w:r>
    </w:p>
    <w:p w14:paraId="4602F321" w14:textId="77777777" w:rsidR="005B5E45" w:rsidRPr="007D4A7D" w:rsidRDefault="005B5E45" w:rsidP="005B5E45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7D4A7D">
        <w:rPr>
          <w:rFonts w:ascii="Arial" w:hAnsi="Arial" w:cs="Arial"/>
          <w:sz w:val="24"/>
          <w:szCs w:val="24"/>
        </w:rPr>
        <w:t>______________________________________________________________________________</w:t>
      </w:r>
    </w:p>
    <w:p w14:paraId="7A36003E" w14:textId="77777777" w:rsidR="005B5E45" w:rsidRPr="007D4A7D" w:rsidRDefault="005B5E45" w:rsidP="005B5E45">
      <w:pPr>
        <w:spacing w:after="60" w:line="240" w:lineRule="auto"/>
        <w:rPr>
          <w:rFonts w:ascii="Arial" w:hAnsi="Arial" w:cs="Arial"/>
          <w:sz w:val="24"/>
          <w:szCs w:val="24"/>
        </w:rPr>
      </w:pPr>
      <w:r w:rsidRPr="007D4A7D">
        <w:rPr>
          <w:rFonts w:ascii="Arial" w:hAnsi="Arial" w:cs="Arial"/>
          <w:sz w:val="24"/>
          <w:szCs w:val="24"/>
        </w:rPr>
        <w:t>Signature</w:t>
      </w:r>
      <w:r w:rsidRPr="007D4A7D">
        <w:rPr>
          <w:rFonts w:ascii="Arial" w:hAnsi="Arial" w:cs="Arial"/>
          <w:sz w:val="24"/>
          <w:szCs w:val="24"/>
        </w:rPr>
        <w:tab/>
      </w:r>
      <w:r w:rsidRPr="007D4A7D">
        <w:rPr>
          <w:rFonts w:ascii="Arial" w:hAnsi="Arial" w:cs="Arial"/>
          <w:sz w:val="24"/>
          <w:szCs w:val="24"/>
        </w:rPr>
        <w:tab/>
      </w:r>
      <w:r w:rsidRPr="007D4A7D">
        <w:rPr>
          <w:rFonts w:ascii="Arial" w:hAnsi="Arial" w:cs="Arial"/>
          <w:sz w:val="24"/>
          <w:szCs w:val="24"/>
        </w:rPr>
        <w:tab/>
      </w:r>
      <w:r w:rsidRPr="007D4A7D">
        <w:rPr>
          <w:rFonts w:ascii="Arial" w:hAnsi="Arial" w:cs="Arial"/>
          <w:sz w:val="24"/>
          <w:szCs w:val="24"/>
        </w:rPr>
        <w:tab/>
        <w:t>Printed Name/Title</w:t>
      </w:r>
      <w:r w:rsidRPr="007D4A7D">
        <w:rPr>
          <w:rFonts w:ascii="Arial" w:hAnsi="Arial" w:cs="Arial"/>
          <w:sz w:val="24"/>
          <w:szCs w:val="24"/>
        </w:rPr>
        <w:tab/>
      </w:r>
      <w:r w:rsidRPr="007D4A7D">
        <w:rPr>
          <w:rFonts w:ascii="Arial" w:hAnsi="Arial" w:cs="Arial"/>
          <w:sz w:val="24"/>
          <w:szCs w:val="24"/>
        </w:rPr>
        <w:tab/>
      </w:r>
      <w:r w:rsidRPr="007D4A7D">
        <w:rPr>
          <w:rFonts w:ascii="Arial" w:hAnsi="Arial" w:cs="Arial"/>
          <w:sz w:val="24"/>
          <w:szCs w:val="24"/>
        </w:rPr>
        <w:tab/>
      </w:r>
      <w:r w:rsidRPr="007D4A7D">
        <w:rPr>
          <w:rFonts w:ascii="Arial" w:hAnsi="Arial" w:cs="Arial"/>
          <w:sz w:val="24"/>
          <w:szCs w:val="24"/>
        </w:rPr>
        <w:tab/>
      </w:r>
      <w:r w:rsidRPr="007D4A7D">
        <w:rPr>
          <w:rFonts w:ascii="Arial" w:hAnsi="Arial" w:cs="Arial"/>
          <w:sz w:val="24"/>
          <w:szCs w:val="24"/>
        </w:rPr>
        <w:tab/>
        <w:t>Date</w:t>
      </w:r>
    </w:p>
    <w:p w14:paraId="04B440C4" w14:textId="77777777" w:rsidR="00076545" w:rsidRPr="007D4A7D" w:rsidRDefault="00076545" w:rsidP="00076545">
      <w:pPr>
        <w:spacing w:line="240" w:lineRule="auto"/>
        <w:rPr>
          <w:rFonts w:ascii="Arial" w:hAnsi="Arial" w:cs="Arial"/>
          <w:sz w:val="24"/>
          <w:szCs w:val="24"/>
        </w:rPr>
      </w:pPr>
    </w:p>
    <w:p w14:paraId="47CC25AE" w14:textId="1AB0104F" w:rsidR="00076545" w:rsidRPr="007D4A7D" w:rsidRDefault="004162DB" w:rsidP="00486D9A">
      <w:pPr>
        <w:rPr>
          <w:rFonts w:ascii="Arial" w:hAnsi="Arial" w:cs="Arial"/>
          <w:sz w:val="24"/>
          <w:szCs w:val="24"/>
        </w:rPr>
      </w:pPr>
      <w:r w:rsidRPr="007D4A7D">
        <w:rPr>
          <w:rFonts w:ascii="Arial" w:hAnsi="Arial" w:cs="Arial"/>
          <w:sz w:val="24"/>
          <w:szCs w:val="24"/>
        </w:rPr>
        <w:br w:type="page"/>
      </w:r>
      <w:r w:rsidR="00076545" w:rsidRPr="007D4A7D">
        <w:rPr>
          <w:rFonts w:ascii="Arial" w:hAnsi="Arial" w:cs="Arial"/>
          <w:sz w:val="24"/>
          <w:szCs w:val="24"/>
        </w:rPr>
        <w:lastRenderedPageBreak/>
        <w:t>I have read and understand the content of this SOP: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2"/>
        <w:gridCol w:w="3523"/>
        <w:gridCol w:w="1955"/>
      </w:tblGrid>
      <w:tr w:rsidR="00DE1EA7" w:rsidRPr="007D4A7D" w14:paraId="2BFEDA56" w14:textId="77777777" w:rsidTr="00AB4C78">
        <w:trPr>
          <w:trHeight w:val="576"/>
        </w:trPr>
        <w:tc>
          <w:tcPr>
            <w:tcW w:w="3978" w:type="dxa"/>
            <w:shd w:val="clear" w:color="auto" w:fill="F2F2F2"/>
          </w:tcPr>
          <w:p w14:paraId="7DCE5E32" w14:textId="77777777" w:rsidR="00076545" w:rsidRPr="007D4A7D" w:rsidRDefault="00076545" w:rsidP="002A2F6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D4A7D">
              <w:rPr>
                <w:rFonts w:ascii="Arial" w:hAnsi="Arial" w:cs="Arial"/>
                <w:b/>
                <w:sz w:val="24"/>
                <w:szCs w:val="24"/>
              </w:rPr>
              <w:t>Name</w:t>
            </w:r>
          </w:p>
        </w:tc>
        <w:tc>
          <w:tcPr>
            <w:tcW w:w="3600" w:type="dxa"/>
            <w:shd w:val="clear" w:color="auto" w:fill="F2F2F2"/>
          </w:tcPr>
          <w:p w14:paraId="7100AA22" w14:textId="77777777" w:rsidR="00076545" w:rsidRPr="007D4A7D" w:rsidRDefault="00076545" w:rsidP="002A2F6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D4A7D">
              <w:rPr>
                <w:rFonts w:ascii="Arial" w:hAnsi="Arial" w:cs="Arial"/>
                <w:b/>
                <w:sz w:val="24"/>
                <w:szCs w:val="24"/>
              </w:rPr>
              <w:t>Signature</w:t>
            </w:r>
          </w:p>
        </w:tc>
        <w:tc>
          <w:tcPr>
            <w:tcW w:w="1998" w:type="dxa"/>
            <w:shd w:val="clear" w:color="auto" w:fill="F2F2F2"/>
          </w:tcPr>
          <w:p w14:paraId="418BD1DD" w14:textId="77777777" w:rsidR="00076545" w:rsidRPr="007D4A7D" w:rsidRDefault="00076545" w:rsidP="002A2F6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D4A7D"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</w:tr>
      <w:tr w:rsidR="00DE1EA7" w:rsidRPr="007D4A7D" w14:paraId="1326F890" w14:textId="77777777" w:rsidTr="00AB4C78">
        <w:trPr>
          <w:trHeight w:val="576"/>
        </w:trPr>
        <w:tc>
          <w:tcPr>
            <w:tcW w:w="3978" w:type="dxa"/>
            <w:shd w:val="clear" w:color="auto" w:fill="auto"/>
          </w:tcPr>
          <w:p w14:paraId="6B0AE0EB" w14:textId="7F653BBD" w:rsidR="00076545" w:rsidRPr="007D4A7D" w:rsidRDefault="00076545" w:rsidP="002A2F6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auto"/>
          </w:tcPr>
          <w:p w14:paraId="1B6382BF" w14:textId="7C75BD77" w:rsidR="00076545" w:rsidRPr="007D4A7D" w:rsidRDefault="00076545" w:rsidP="002A2F6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98" w:type="dxa"/>
            <w:shd w:val="clear" w:color="auto" w:fill="auto"/>
          </w:tcPr>
          <w:p w14:paraId="539B981A" w14:textId="212AA7D8" w:rsidR="00076545" w:rsidRPr="007D4A7D" w:rsidRDefault="00076545" w:rsidP="002A2F6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E1EA7" w:rsidRPr="007D4A7D" w14:paraId="46F0DD91" w14:textId="77777777" w:rsidTr="00AB4C78">
        <w:trPr>
          <w:trHeight w:val="576"/>
        </w:trPr>
        <w:tc>
          <w:tcPr>
            <w:tcW w:w="3978" w:type="dxa"/>
            <w:shd w:val="clear" w:color="auto" w:fill="auto"/>
          </w:tcPr>
          <w:p w14:paraId="591A5AFE" w14:textId="75C1185D" w:rsidR="00076545" w:rsidRPr="007D4A7D" w:rsidRDefault="00076545" w:rsidP="002A2F6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auto"/>
          </w:tcPr>
          <w:p w14:paraId="6321A254" w14:textId="62C3347A" w:rsidR="00076545" w:rsidRPr="007D4A7D" w:rsidRDefault="00076545" w:rsidP="002A2F6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98" w:type="dxa"/>
            <w:shd w:val="clear" w:color="auto" w:fill="auto"/>
          </w:tcPr>
          <w:p w14:paraId="1C5D6B7A" w14:textId="69B1BD97" w:rsidR="00076545" w:rsidRPr="007D4A7D" w:rsidRDefault="00076545" w:rsidP="002A2F6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E1EA7" w:rsidRPr="007D4A7D" w14:paraId="47BE23E6" w14:textId="77777777" w:rsidTr="00AB4C78">
        <w:trPr>
          <w:trHeight w:val="576"/>
        </w:trPr>
        <w:tc>
          <w:tcPr>
            <w:tcW w:w="3978" w:type="dxa"/>
            <w:shd w:val="clear" w:color="auto" w:fill="auto"/>
          </w:tcPr>
          <w:p w14:paraId="2170F100" w14:textId="1100638C" w:rsidR="00076545" w:rsidRPr="007D4A7D" w:rsidRDefault="00076545" w:rsidP="002A2F6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600" w:type="dxa"/>
            <w:shd w:val="clear" w:color="auto" w:fill="auto"/>
          </w:tcPr>
          <w:p w14:paraId="04DA4101" w14:textId="5E5C2B92" w:rsidR="00076545" w:rsidRPr="007D4A7D" w:rsidRDefault="00076545" w:rsidP="002A2F6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98" w:type="dxa"/>
            <w:shd w:val="clear" w:color="auto" w:fill="auto"/>
          </w:tcPr>
          <w:p w14:paraId="43FC7916" w14:textId="0BD0A525" w:rsidR="00076545" w:rsidRPr="007D4A7D" w:rsidRDefault="00076545" w:rsidP="002A2F6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E1EA7" w:rsidRPr="007D4A7D" w14:paraId="0E79B53F" w14:textId="77777777" w:rsidTr="00AB4C78">
        <w:trPr>
          <w:trHeight w:val="576"/>
        </w:trPr>
        <w:tc>
          <w:tcPr>
            <w:tcW w:w="3978" w:type="dxa"/>
            <w:shd w:val="clear" w:color="auto" w:fill="auto"/>
          </w:tcPr>
          <w:p w14:paraId="6473FF67" w14:textId="3B4E2F27" w:rsidR="00076545" w:rsidRPr="007D4A7D" w:rsidRDefault="00076545" w:rsidP="002A2F6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3600" w:type="dxa"/>
            <w:shd w:val="clear" w:color="auto" w:fill="auto"/>
          </w:tcPr>
          <w:p w14:paraId="5119EBE2" w14:textId="76D0976D" w:rsidR="00076545" w:rsidRPr="007D4A7D" w:rsidRDefault="00076545" w:rsidP="002A2F6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98" w:type="dxa"/>
            <w:shd w:val="clear" w:color="auto" w:fill="auto"/>
          </w:tcPr>
          <w:p w14:paraId="6A7B124B" w14:textId="56F7ADBA" w:rsidR="00076545" w:rsidRPr="007D4A7D" w:rsidRDefault="00076545" w:rsidP="002A2F6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E1EA7" w:rsidRPr="007D4A7D" w14:paraId="1638B9BD" w14:textId="77777777" w:rsidTr="00AB4C78">
        <w:trPr>
          <w:trHeight w:val="576"/>
        </w:trPr>
        <w:tc>
          <w:tcPr>
            <w:tcW w:w="3978" w:type="dxa"/>
            <w:shd w:val="clear" w:color="auto" w:fill="auto"/>
          </w:tcPr>
          <w:p w14:paraId="6E2AD7DF" w14:textId="77777777" w:rsidR="00076545" w:rsidRPr="007D4A7D" w:rsidRDefault="00076545" w:rsidP="002A2F6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600" w:type="dxa"/>
            <w:shd w:val="clear" w:color="auto" w:fill="auto"/>
          </w:tcPr>
          <w:p w14:paraId="7CA889BB" w14:textId="77777777" w:rsidR="00076545" w:rsidRPr="007D4A7D" w:rsidRDefault="00076545" w:rsidP="002A2F6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98" w:type="dxa"/>
            <w:shd w:val="clear" w:color="auto" w:fill="auto"/>
          </w:tcPr>
          <w:p w14:paraId="68B8D7B9" w14:textId="77777777" w:rsidR="00076545" w:rsidRPr="007D4A7D" w:rsidRDefault="00076545" w:rsidP="002A2F6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E1EA7" w:rsidRPr="007D4A7D" w14:paraId="04247810" w14:textId="77777777" w:rsidTr="00AB4C78">
        <w:trPr>
          <w:trHeight w:val="576"/>
        </w:trPr>
        <w:tc>
          <w:tcPr>
            <w:tcW w:w="3978" w:type="dxa"/>
            <w:shd w:val="clear" w:color="auto" w:fill="auto"/>
          </w:tcPr>
          <w:p w14:paraId="193A3FDC" w14:textId="77777777" w:rsidR="00076545" w:rsidRPr="007D4A7D" w:rsidRDefault="00076545" w:rsidP="002A2F6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600" w:type="dxa"/>
            <w:shd w:val="clear" w:color="auto" w:fill="auto"/>
          </w:tcPr>
          <w:p w14:paraId="6AB0973D" w14:textId="77777777" w:rsidR="00076545" w:rsidRPr="007D4A7D" w:rsidRDefault="00076545" w:rsidP="002A2F6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98" w:type="dxa"/>
            <w:shd w:val="clear" w:color="auto" w:fill="auto"/>
          </w:tcPr>
          <w:p w14:paraId="13A6E178" w14:textId="77777777" w:rsidR="00076545" w:rsidRPr="007D4A7D" w:rsidRDefault="00076545" w:rsidP="002A2F6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DE1EA7" w:rsidRPr="007D4A7D" w14:paraId="09526270" w14:textId="77777777" w:rsidTr="00AB4C78">
        <w:trPr>
          <w:trHeight w:val="576"/>
        </w:trPr>
        <w:tc>
          <w:tcPr>
            <w:tcW w:w="3978" w:type="dxa"/>
            <w:shd w:val="clear" w:color="auto" w:fill="auto"/>
          </w:tcPr>
          <w:p w14:paraId="061EAB86" w14:textId="77777777" w:rsidR="00076545" w:rsidRPr="007D4A7D" w:rsidRDefault="00076545" w:rsidP="002A2F6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600" w:type="dxa"/>
            <w:shd w:val="clear" w:color="auto" w:fill="auto"/>
          </w:tcPr>
          <w:p w14:paraId="61A6DF83" w14:textId="77777777" w:rsidR="00076545" w:rsidRPr="007D4A7D" w:rsidRDefault="00076545" w:rsidP="002A2F6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98" w:type="dxa"/>
            <w:shd w:val="clear" w:color="auto" w:fill="auto"/>
          </w:tcPr>
          <w:p w14:paraId="59D98865" w14:textId="77777777" w:rsidR="00076545" w:rsidRPr="007D4A7D" w:rsidRDefault="00076545" w:rsidP="002A2F6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DE1EA7" w:rsidRPr="007D4A7D" w14:paraId="3E738B66" w14:textId="77777777" w:rsidTr="00AB4C78">
        <w:trPr>
          <w:trHeight w:val="576"/>
        </w:trPr>
        <w:tc>
          <w:tcPr>
            <w:tcW w:w="3978" w:type="dxa"/>
            <w:shd w:val="clear" w:color="auto" w:fill="auto"/>
          </w:tcPr>
          <w:p w14:paraId="38970AB3" w14:textId="77777777" w:rsidR="00076545" w:rsidRPr="007D4A7D" w:rsidRDefault="00076545" w:rsidP="002A2F6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600" w:type="dxa"/>
            <w:shd w:val="clear" w:color="auto" w:fill="auto"/>
          </w:tcPr>
          <w:p w14:paraId="15824EB8" w14:textId="77777777" w:rsidR="00076545" w:rsidRPr="007D4A7D" w:rsidRDefault="00076545" w:rsidP="002A2F6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98" w:type="dxa"/>
            <w:shd w:val="clear" w:color="auto" w:fill="auto"/>
          </w:tcPr>
          <w:p w14:paraId="4312AC94" w14:textId="77777777" w:rsidR="00076545" w:rsidRPr="007D4A7D" w:rsidRDefault="00076545" w:rsidP="002A2F6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DE1EA7" w:rsidRPr="007D4A7D" w14:paraId="10D07B7D" w14:textId="77777777" w:rsidTr="00AB4C78">
        <w:trPr>
          <w:trHeight w:val="576"/>
        </w:trPr>
        <w:tc>
          <w:tcPr>
            <w:tcW w:w="3978" w:type="dxa"/>
            <w:shd w:val="clear" w:color="auto" w:fill="auto"/>
          </w:tcPr>
          <w:p w14:paraId="71B79587" w14:textId="77777777" w:rsidR="00076545" w:rsidRPr="007D4A7D" w:rsidRDefault="00076545" w:rsidP="002A2F6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600" w:type="dxa"/>
            <w:shd w:val="clear" w:color="auto" w:fill="auto"/>
          </w:tcPr>
          <w:p w14:paraId="2AF05534" w14:textId="77777777" w:rsidR="00076545" w:rsidRPr="007D4A7D" w:rsidRDefault="00076545" w:rsidP="002A2F6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98" w:type="dxa"/>
            <w:shd w:val="clear" w:color="auto" w:fill="auto"/>
          </w:tcPr>
          <w:p w14:paraId="61017ACA" w14:textId="77777777" w:rsidR="00076545" w:rsidRPr="007D4A7D" w:rsidRDefault="00076545" w:rsidP="002A2F6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DE1EA7" w:rsidRPr="007D4A7D" w14:paraId="5FC1EEC9" w14:textId="77777777" w:rsidTr="00AB4C78">
        <w:trPr>
          <w:trHeight w:val="576"/>
        </w:trPr>
        <w:tc>
          <w:tcPr>
            <w:tcW w:w="3978" w:type="dxa"/>
            <w:shd w:val="clear" w:color="auto" w:fill="auto"/>
          </w:tcPr>
          <w:p w14:paraId="291E37AA" w14:textId="77777777" w:rsidR="00076545" w:rsidRPr="007D4A7D" w:rsidRDefault="00076545" w:rsidP="002A2F6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600" w:type="dxa"/>
            <w:shd w:val="clear" w:color="auto" w:fill="auto"/>
          </w:tcPr>
          <w:p w14:paraId="074A32A7" w14:textId="77777777" w:rsidR="00076545" w:rsidRPr="007D4A7D" w:rsidRDefault="00076545" w:rsidP="002A2F6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98" w:type="dxa"/>
            <w:shd w:val="clear" w:color="auto" w:fill="auto"/>
          </w:tcPr>
          <w:p w14:paraId="4485E57E" w14:textId="77777777" w:rsidR="00076545" w:rsidRPr="007D4A7D" w:rsidRDefault="00076545" w:rsidP="002A2F6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DE1EA7" w:rsidRPr="007D4A7D" w14:paraId="2E320B93" w14:textId="77777777" w:rsidTr="00AB4C78">
        <w:trPr>
          <w:trHeight w:val="576"/>
        </w:trPr>
        <w:tc>
          <w:tcPr>
            <w:tcW w:w="3978" w:type="dxa"/>
            <w:shd w:val="clear" w:color="auto" w:fill="auto"/>
          </w:tcPr>
          <w:p w14:paraId="2DF270F5" w14:textId="77777777" w:rsidR="00076545" w:rsidRPr="007D4A7D" w:rsidRDefault="00076545" w:rsidP="002A2F6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600" w:type="dxa"/>
            <w:shd w:val="clear" w:color="auto" w:fill="auto"/>
          </w:tcPr>
          <w:p w14:paraId="48E43BF9" w14:textId="77777777" w:rsidR="00076545" w:rsidRPr="007D4A7D" w:rsidRDefault="00076545" w:rsidP="002A2F6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98" w:type="dxa"/>
            <w:shd w:val="clear" w:color="auto" w:fill="auto"/>
          </w:tcPr>
          <w:p w14:paraId="76DD988B" w14:textId="77777777" w:rsidR="00076545" w:rsidRPr="007D4A7D" w:rsidRDefault="00076545" w:rsidP="002A2F6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DE1EA7" w:rsidRPr="007D4A7D" w14:paraId="4EC0134D" w14:textId="77777777" w:rsidTr="00AB4C78">
        <w:trPr>
          <w:trHeight w:val="576"/>
        </w:trPr>
        <w:tc>
          <w:tcPr>
            <w:tcW w:w="3978" w:type="dxa"/>
            <w:shd w:val="clear" w:color="auto" w:fill="auto"/>
          </w:tcPr>
          <w:p w14:paraId="50F2E2A3" w14:textId="77777777" w:rsidR="00076545" w:rsidRPr="007D4A7D" w:rsidRDefault="00076545" w:rsidP="002A2F6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600" w:type="dxa"/>
            <w:shd w:val="clear" w:color="auto" w:fill="auto"/>
          </w:tcPr>
          <w:p w14:paraId="10ED780F" w14:textId="77777777" w:rsidR="00076545" w:rsidRPr="007D4A7D" w:rsidRDefault="00076545" w:rsidP="002A2F6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98" w:type="dxa"/>
            <w:shd w:val="clear" w:color="auto" w:fill="auto"/>
          </w:tcPr>
          <w:p w14:paraId="0123A00F" w14:textId="77777777" w:rsidR="00076545" w:rsidRPr="007D4A7D" w:rsidRDefault="00076545" w:rsidP="002A2F6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DE1EA7" w:rsidRPr="007D4A7D" w14:paraId="481A9B4D" w14:textId="77777777" w:rsidTr="00AB4C78">
        <w:trPr>
          <w:trHeight w:val="576"/>
        </w:trPr>
        <w:tc>
          <w:tcPr>
            <w:tcW w:w="3978" w:type="dxa"/>
            <w:shd w:val="clear" w:color="auto" w:fill="auto"/>
          </w:tcPr>
          <w:p w14:paraId="39B13F20" w14:textId="77777777" w:rsidR="00076545" w:rsidRPr="007D4A7D" w:rsidRDefault="00076545" w:rsidP="002A2F6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600" w:type="dxa"/>
            <w:shd w:val="clear" w:color="auto" w:fill="auto"/>
          </w:tcPr>
          <w:p w14:paraId="5FCF7EDF" w14:textId="77777777" w:rsidR="00076545" w:rsidRPr="007D4A7D" w:rsidRDefault="00076545" w:rsidP="002A2F6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98" w:type="dxa"/>
            <w:shd w:val="clear" w:color="auto" w:fill="auto"/>
          </w:tcPr>
          <w:p w14:paraId="36431F75" w14:textId="77777777" w:rsidR="00076545" w:rsidRPr="007D4A7D" w:rsidRDefault="00076545" w:rsidP="002A2F6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DE1EA7" w:rsidRPr="007D4A7D" w14:paraId="556AF83F" w14:textId="77777777" w:rsidTr="00AB4C78">
        <w:trPr>
          <w:trHeight w:val="576"/>
        </w:trPr>
        <w:tc>
          <w:tcPr>
            <w:tcW w:w="3978" w:type="dxa"/>
            <w:shd w:val="clear" w:color="auto" w:fill="auto"/>
          </w:tcPr>
          <w:p w14:paraId="3FC4C3F8" w14:textId="77777777" w:rsidR="00076545" w:rsidRPr="007D4A7D" w:rsidRDefault="00076545" w:rsidP="002A2F6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600" w:type="dxa"/>
            <w:shd w:val="clear" w:color="auto" w:fill="auto"/>
          </w:tcPr>
          <w:p w14:paraId="7A9EE99E" w14:textId="77777777" w:rsidR="00076545" w:rsidRPr="007D4A7D" w:rsidRDefault="00076545" w:rsidP="002A2F6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98" w:type="dxa"/>
            <w:shd w:val="clear" w:color="auto" w:fill="auto"/>
          </w:tcPr>
          <w:p w14:paraId="3D753B26" w14:textId="77777777" w:rsidR="00076545" w:rsidRPr="007D4A7D" w:rsidRDefault="00076545" w:rsidP="002A2F6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DE1EA7" w:rsidRPr="007D4A7D" w14:paraId="32886699" w14:textId="77777777" w:rsidTr="00AB4C78">
        <w:trPr>
          <w:trHeight w:val="576"/>
        </w:trPr>
        <w:tc>
          <w:tcPr>
            <w:tcW w:w="3978" w:type="dxa"/>
            <w:shd w:val="clear" w:color="auto" w:fill="auto"/>
          </w:tcPr>
          <w:p w14:paraId="03C261C1" w14:textId="77777777" w:rsidR="00076545" w:rsidRPr="007D4A7D" w:rsidRDefault="00076545" w:rsidP="002A2F6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600" w:type="dxa"/>
            <w:shd w:val="clear" w:color="auto" w:fill="auto"/>
          </w:tcPr>
          <w:p w14:paraId="532CECEC" w14:textId="77777777" w:rsidR="00076545" w:rsidRPr="007D4A7D" w:rsidRDefault="00076545" w:rsidP="002A2F6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98" w:type="dxa"/>
            <w:shd w:val="clear" w:color="auto" w:fill="auto"/>
          </w:tcPr>
          <w:p w14:paraId="7D8A0255" w14:textId="77777777" w:rsidR="00076545" w:rsidRPr="007D4A7D" w:rsidRDefault="00076545" w:rsidP="002A2F6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</w:tbl>
    <w:p w14:paraId="35D4CED4" w14:textId="77777777" w:rsidR="00C212CD" w:rsidRPr="00BB13A3" w:rsidRDefault="00C212CD" w:rsidP="001B31B0">
      <w:pPr>
        <w:rPr>
          <w:rFonts w:ascii="Times New Roman" w:hAnsi="Times New Roman" w:cs="Times New Roman"/>
          <w:sz w:val="24"/>
          <w:szCs w:val="24"/>
        </w:rPr>
      </w:pPr>
    </w:p>
    <w:sectPr w:rsidR="00C212CD" w:rsidRPr="00BB13A3">
      <w:headerReference w:type="default" r:id="rId17"/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8B15F0" w14:textId="77777777" w:rsidR="00167258" w:rsidRDefault="00167258" w:rsidP="00076545">
      <w:pPr>
        <w:spacing w:after="0" w:line="240" w:lineRule="auto"/>
      </w:pPr>
      <w:r>
        <w:separator/>
      </w:r>
    </w:p>
  </w:endnote>
  <w:endnote w:type="continuationSeparator" w:id="0">
    <w:p w14:paraId="29E88CAC" w14:textId="77777777" w:rsidR="00167258" w:rsidRDefault="00167258" w:rsidP="00076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TZETU+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36"/>
    </w:tblGrid>
    <w:tr w:rsidR="00ED4AEE" w14:paraId="1FCBB8C3" w14:textId="77777777" w:rsidTr="00ED4AEE">
      <w:tc>
        <w:tcPr>
          <w:tcW w:w="5000" w:type="pct"/>
          <w:tcBorders>
            <w:top w:val="single" w:sz="4" w:space="0" w:color="C0504D" w:themeColor="accent2"/>
          </w:tcBorders>
          <w:shd w:val="clear" w:color="auto" w:fill="E36C0A" w:themeFill="accent6" w:themeFillShade="BF"/>
        </w:tcPr>
        <w:p w14:paraId="563DE6CA" w14:textId="58C666DE" w:rsidR="00ED4AEE" w:rsidRPr="00E0172C" w:rsidRDefault="00ED4AEE">
          <w:pPr>
            <w:pStyle w:val="Header"/>
            <w:rPr>
              <w:color w:val="FF0000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385541" w:rsidRPr="00385541">
            <w:rPr>
              <w:noProof/>
              <w:color w:val="FFFFFF" w:themeColor="background1"/>
            </w:rPr>
            <w:t>1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14:paraId="657BE176" w14:textId="77777777" w:rsidR="00E0172C" w:rsidRDefault="00E017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DD12DA" w14:textId="77777777" w:rsidR="00167258" w:rsidRDefault="00167258" w:rsidP="00076545">
      <w:pPr>
        <w:spacing w:after="0" w:line="240" w:lineRule="auto"/>
      </w:pPr>
      <w:r>
        <w:separator/>
      </w:r>
    </w:p>
  </w:footnote>
  <w:footnote w:type="continuationSeparator" w:id="0">
    <w:p w14:paraId="275CE287" w14:textId="77777777" w:rsidR="00167258" w:rsidRDefault="00167258" w:rsidP="00076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B9C3E5" w14:textId="17EAACF2" w:rsidR="00076545" w:rsidRDefault="00076545" w:rsidP="009132F1">
    <w:pPr>
      <w:pStyle w:val="Header"/>
      <w:jc w:val="center"/>
      <w:rPr>
        <w:rFonts w:ascii="Times New Roman" w:hAnsi="Times New Roman" w:cs="Times New Roman"/>
        <w:sz w:val="20"/>
      </w:rPr>
    </w:pPr>
  </w:p>
  <w:p w14:paraId="20F97D0F" w14:textId="77777777" w:rsidR="001F35C7" w:rsidRPr="005E708F" w:rsidRDefault="001F35C7" w:rsidP="009132F1">
    <w:pPr>
      <w:pStyle w:val="Header"/>
      <w:jc w:val="center"/>
      <w:rPr>
        <w:rFonts w:ascii="Times New Roman" w:hAnsi="Times New Roman" w:cs="Times New Roman"/>
        <w:sz w:val="20"/>
      </w:rPr>
    </w:pPr>
  </w:p>
  <w:p w14:paraId="489CF751" w14:textId="77777777" w:rsidR="00076545" w:rsidRDefault="000765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A0F48"/>
    <w:multiLevelType w:val="hybridMultilevel"/>
    <w:tmpl w:val="DB5009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358FD"/>
    <w:multiLevelType w:val="hybridMultilevel"/>
    <w:tmpl w:val="5BBEF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D3D41"/>
    <w:multiLevelType w:val="hybridMultilevel"/>
    <w:tmpl w:val="F4D883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967B0F"/>
    <w:multiLevelType w:val="hybridMultilevel"/>
    <w:tmpl w:val="8A068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9E46503"/>
    <w:multiLevelType w:val="hybridMultilevel"/>
    <w:tmpl w:val="EB5EFED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1970B3"/>
    <w:multiLevelType w:val="hybridMultilevel"/>
    <w:tmpl w:val="C55ABF42"/>
    <w:lvl w:ilvl="0" w:tplc="C0BEB6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FFE4FC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B9AE7A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3C4367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360CB0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1903B6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A78946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E4823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35A8E5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637D6F"/>
    <w:multiLevelType w:val="hybridMultilevel"/>
    <w:tmpl w:val="B4E8C6F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B7D3AB7"/>
    <w:multiLevelType w:val="hybridMultilevel"/>
    <w:tmpl w:val="94203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AA08CB"/>
    <w:multiLevelType w:val="hybridMultilevel"/>
    <w:tmpl w:val="02A82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11E23"/>
    <w:multiLevelType w:val="hybridMultilevel"/>
    <w:tmpl w:val="0882AE7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8381584"/>
    <w:multiLevelType w:val="hybridMultilevel"/>
    <w:tmpl w:val="1BF4CAC0"/>
    <w:lvl w:ilvl="0" w:tplc="D700D8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3600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4E7C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7C91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DE8E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56D3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9C8A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5449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D8BD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F450BD"/>
    <w:multiLevelType w:val="hybridMultilevel"/>
    <w:tmpl w:val="8B269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8148E"/>
    <w:multiLevelType w:val="hybridMultilevel"/>
    <w:tmpl w:val="4A1C9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C70A08"/>
    <w:multiLevelType w:val="hybridMultilevel"/>
    <w:tmpl w:val="DBBE8668"/>
    <w:lvl w:ilvl="0" w:tplc="9CD656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6530D2"/>
    <w:multiLevelType w:val="hybridMultilevel"/>
    <w:tmpl w:val="2690E9A0"/>
    <w:lvl w:ilvl="0" w:tplc="21DEB4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885A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E25D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6A97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FE94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506A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D03A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D849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D407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EC3B74"/>
    <w:multiLevelType w:val="hybridMultilevel"/>
    <w:tmpl w:val="18364C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3203250"/>
    <w:multiLevelType w:val="hybridMultilevel"/>
    <w:tmpl w:val="B15C8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93605A"/>
    <w:multiLevelType w:val="hybridMultilevel"/>
    <w:tmpl w:val="1542E324"/>
    <w:lvl w:ilvl="0" w:tplc="26FACE9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4"/>
      </w:rPr>
    </w:lvl>
    <w:lvl w:ilvl="1" w:tplc="8AD6AC8E">
      <w:start w:val="1"/>
      <w:numFmt w:val="lowerLetter"/>
      <w:lvlText w:val="%2."/>
      <w:lvlJc w:val="left"/>
      <w:pPr>
        <w:ind w:left="1080" w:hanging="360"/>
      </w:pPr>
      <w:rPr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CB3139B"/>
    <w:multiLevelType w:val="hybridMultilevel"/>
    <w:tmpl w:val="B61E160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F157957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20" w15:restartNumberingAfterBreak="0">
    <w:nsid w:val="604035C7"/>
    <w:multiLevelType w:val="hybridMultilevel"/>
    <w:tmpl w:val="DE78259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3AE5471"/>
    <w:multiLevelType w:val="hybridMultilevel"/>
    <w:tmpl w:val="8A8EE4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B2310F"/>
    <w:multiLevelType w:val="hybridMultilevel"/>
    <w:tmpl w:val="ABB85C9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65EA199A"/>
    <w:multiLevelType w:val="hybridMultilevel"/>
    <w:tmpl w:val="BB180B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A8B249C"/>
    <w:multiLevelType w:val="hybridMultilevel"/>
    <w:tmpl w:val="2946DB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B555A09"/>
    <w:multiLevelType w:val="hybridMultilevel"/>
    <w:tmpl w:val="92DCAC22"/>
    <w:lvl w:ilvl="0" w:tplc="8AD6AC8E">
      <w:start w:val="1"/>
      <w:numFmt w:val="lowerLetter"/>
      <w:lvlText w:val="%1."/>
      <w:lvlJc w:val="left"/>
      <w:pPr>
        <w:ind w:left="108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C83A66"/>
    <w:multiLevelType w:val="hybridMultilevel"/>
    <w:tmpl w:val="124E7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D17EF7"/>
    <w:multiLevelType w:val="hybridMultilevel"/>
    <w:tmpl w:val="C5109DFE"/>
    <w:lvl w:ilvl="0" w:tplc="D8EEB224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54406E"/>
    <w:multiLevelType w:val="hybridMultilevel"/>
    <w:tmpl w:val="16CCE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B379EC"/>
    <w:multiLevelType w:val="hybridMultilevel"/>
    <w:tmpl w:val="4B4402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F843B96"/>
    <w:multiLevelType w:val="hybridMultilevel"/>
    <w:tmpl w:val="5E7AE4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5"/>
  </w:num>
  <w:num w:numId="4">
    <w:abstractNumId w:val="28"/>
  </w:num>
  <w:num w:numId="5">
    <w:abstractNumId w:val="6"/>
  </w:num>
  <w:num w:numId="6">
    <w:abstractNumId w:val="9"/>
  </w:num>
  <w:num w:numId="7">
    <w:abstractNumId w:val="18"/>
  </w:num>
  <w:num w:numId="8">
    <w:abstractNumId w:val="20"/>
  </w:num>
  <w:num w:numId="9">
    <w:abstractNumId w:val="15"/>
  </w:num>
  <w:num w:numId="10">
    <w:abstractNumId w:val="11"/>
  </w:num>
  <w:num w:numId="11">
    <w:abstractNumId w:val="1"/>
  </w:num>
  <w:num w:numId="12">
    <w:abstractNumId w:val="4"/>
  </w:num>
  <w:num w:numId="13">
    <w:abstractNumId w:val="22"/>
  </w:num>
  <w:num w:numId="14">
    <w:abstractNumId w:val="8"/>
  </w:num>
  <w:num w:numId="15">
    <w:abstractNumId w:val="27"/>
  </w:num>
  <w:num w:numId="16">
    <w:abstractNumId w:val="17"/>
  </w:num>
  <w:num w:numId="17">
    <w:abstractNumId w:val="30"/>
  </w:num>
  <w:num w:numId="18">
    <w:abstractNumId w:val="24"/>
  </w:num>
  <w:num w:numId="19">
    <w:abstractNumId w:val="23"/>
  </w:num>
  <w:num w:numId="20">
    <w:abstractNumId w:val="0"/>
  </w:num>
  <w:num w:numId="21">
    <w:abstractNumId w:val="16"/>
  </w:num>
  <w:num w:numId="22">
    <w:abstractNumId w:val="12"/>
  </w:num>
  <w:num w:numId="23">
    <w:abstractNumId w:val="21"/>
  </w:num>
  <w:num w:numId="24">
    <w:abstractNumId w:val="3"/>
  </w:num>
  <w:num w:numId="25">
    <w:abstractNumId w:val="7"/>
  </w:num>
  <w:num w:numId="26">
    <w:abstractNumId w:val="26"/>
  </w:num>
  <w:num w:numId="27">
    <w:abstractNumId w:val="2"/>
  </w:num>
  <w:num w:numId="28">
    <w:abstractNumId w:val="29"/>
  </w:num>
  <w:num w:numId="29">
    <w:abstractNumId w:val="19"/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545"/>
    <w:rsid w:val="00001470"/>
    <w:rsid w:val="0001201B"/>
    <w:rsid w:val="00022F0B"/>
    <w:rsid w:val="00027958"/>
    <w:rsid w:val="00030619"/>
    <w:rsid w:val="00034330"/>
    <w:rsid w:val="00074AB0"/>
    <w:rsid w:val="00076545"/>
    <w:rsid w:val="000A0F2B"/>
    <w:rsid w:val="000A254A"/>
    <w:rsid w:val="000B7048"/>
    <w:rsid w:val="000B73AA"/>
    <w:rsid w:val="000C5436"/>
    <w:rsid w:val="000D2D3F"/>
    <w:rsid w:val="000D5A37"/>
    <w:rsid w:val="000D6DC7"/>
    <w:rsid w:val="001239D1"/>
    <w:rsid w:val="00126B44"/>
    <w:rsid w:val="00144C40"/>
    <w:rsid w:val="0014510F"/>
    <w:rsid w:val="00146F04"/>
    <w:rsid w:val="00154C6B"/>
    <w:rsid w:val="00156A6E"/>
    <w:rsid w:val="00167258"/>
    <w:rsid w:val="0018248F"/>
    <w:rsid w:val="00193212"/>
    <w:rsid w:val="001B31B0"/>
    <w:rsid w:val="001C3A87"/>
    <w:rsid w:val="001C3D93"/>
    <w:rsid w:val="001D5B93"/>
    <w:rsid w:val="001D7757"/>
    <w:rsid w:val="001F15B7"/>
    <w:rsid w:val="001F1763"/>
    <w:rsid w:val="001F28D5"/>
    <w:rsid w:val="001F35C7"/>
    <w:rsid w:val="00213705"/>
    <w:rsid w:val="00233A02"/>
    <w:rsid w:val="00237641"/>
    <w:rsid w:val="002776CD"/>
    <w:rsid w:val="00281F9C"/>
    <w:rsid w:val="00293A3C"/>
    <w:rsid w:val="00295793"/>
    <w:rsid w:val="002A1D7F"/>
    <w:rsid w:val="002B4041"/>
    <w:rsid w:val="002C3F0F"/>
    <w:rsid w:val="002C72A0"/>
    <w:rsid w:val="002D4CD1"/>
    <w:rsid w:val="002D7012"/>
    <w:rsid w:val="002E0166"/>
    <w:rsid w:val="002F473E"/>
    <w:rsid w:val="00300826"/>
    <w:rsid w:val="00304322"/>
    <w:rsid w:val="00361963"/>
    <w:rsid w:val="00372B7E"/>
    <w:rsid w:val="00372EE6"/>
    <w:rsid w:val="00385541"/>
    <w:rsid w:val="003A24AF"/>
    <w:rsid w:val="003D3759"/>
    <w:rsid w:val="003E59F9"/>
    <w:rsid w:val="004162DB"/>
    <w:rsid w:val="00422833"/>
    <w:rsid w:val="0042537D"/>
    <w:rsid w:val="00425BB2"/>
    <w:rsid w:val="0043366C"/>
    <w:rsid w:val="00440243"/>
    <w:rsid w:val="00462792"/>
    <w:rsid w:val="00463818"/>
    <w:rsid w:val="0048129E"/>
    <w:rsid w:val="00486D9A"/>
    <w:rsid w:val="004E012E"/>
    <w:rsid w:val="004E35D3"/>
    <w:rsid w:val="004F6B49"/>
    <w:rsid w:val="00501792"/>
    <w:rsid w:val="00521F8B"/>
    <w:rsid w:val="005313DB"/>
    <w:rsid w:val="005325F7"/>
    <w:rsid w:val="00532722"/>
    <w:rsid w:val="005336DD"/>
    <w:rsid w:val="00551685"/>
    <w:rsid w:val="0056767A"/>
    <w:rsid w:val="00584966"/>
    <w:rsid w:val="005A3875"/>
    <w:rsid w:val="005B5E45"/>
    <w:rsid w:val="005E2E7B"/>
    <w:rsid w:val="005E708F"/>
    <w:rsid w:val="005E734D"/>
    <w:rsid w:val="005F3295"/>
    <w:rsid w:val="006018F8"/>
    <w:rsid w:val="00635F23"/>
    <w:rsid w:val="0066214C"/>
    <w:rsid w:val="00676C7A"/>
    <w:rsid w:val="00685061"/>
    <w:rsid w:val="00691376"/>
    <w:rsid w:val="006D190C"/>
    <w:rsid w:val="006E7A02"/>
    <w:rsid w:val="006F0345"/>
    <w:rsid w:val="006F2F6A"/>
    <w:rsid w:val="007118FD"/>
    <w:rsid w:val="00716399"/>
    <w:rsid w:val="0072076E"/>
    <w:rsid w:val="00725125"/>
    <w:rsid w:val="007679F9"/>
    <w:rsid w:val="00787134"/>
    <w:rsid w:val="007B4759"/>
    <w:rsid w:val="007C13DE"/>
    <w:rsid w:val="007C2C9C"/>
    <w:rsid w:val="007C7281"/>
    <w:rsid w:val="007D4A7D"/>
    <w:rsid w:val="007D504A"/>
    <w:rsid w:val="007D6906"/>
    <w:rsid w:val="007E3386"/>
    <w:rsid w:val="007E5D35"/>
    <w:rsid w:val="007E6524"/>
    <w:rsid w:val="007E6F34"/>
    <w:rsid w:val="007F22AD"/>
    <w:rsid w:val="007F759B"/>
    <w:rsid w:val="00802149"/>
    <w:rsid w:val="00823A55"/>
    <w:rsid w:val="00831443"/>
    <w:rsid w:val="00881380"/>
    <w:rsid w:val="00894B32"/>
    <w:rsid w:val="008A0158"/>
    <w:rsid w:val="008D07A9"/>
    <w:rsid w:val="008D471C"/>
    <w:rsid w:val="008F0EC5"/>
    <w:rsid w:val="00904C68"/>
    <w:rsid w:val="009100C6"/>
    <w:rsid w:val="00912B49"/>
    <w:rsid w:val="009132F1"/>
    <w:rsid w:val="00925977"/>
    <w:rsid w:val="0094569C"/>
    <w:rsid w:val="0095041F"/>
    <w:rsid w:val="00953F13"/>
    <w:rsid w:val="009548B1"/>
    <w:rsid w:val="009724CE"/>
    <w:rsid w:val="0097572A"/>
    <w:rsid w:val="00985636"/>
    <w:rsid w:val="00986024"/>
    <w:rsid w:val="00987C62"/>
    <w:rsid w:val="00992ED4"/>
    <w:rsid w:val="009949F8"/>
    <w:rsid w:val="00997B4D"/>
    <w:rsid w:val="009A21DC"/>
    <w:rsid w:val="009C0E94"/>
    <w:rsid w:val="009D318D"/>
    <w:rsid w:val="009E3557"/>
    <w:rsid w:val="00A04F8D"/>
    <w:rsid w:val="00A32EF0"/>
    <w:rsid w:val="00A47FCA"/>
    <w:rsid w:val="00A520DC"/>
    <w:rsid w:val="00A67064"/>
    <w:rsid w:val="00A83349"/>
    <w:rsid w:val="00A92914"/>
    <w:rsid w:val="00AA0D84"/>
    <w:rsid w:val="00AA21B6"/>
    <w:rsid w:val="00AA70CC"/>
    <w:rsid w:val="00AB235C"/>
    <w:rsid w:val="00AB4C78"/>
    <w:rsid w:val="00AB667A"/>
    <w:rsid w:val="00AC57B1"/>
    <w:rsid w:val="00AD65D4"/>
    <w:rsid w:val="00AE5E43"/>
    <w:rsid w:val="00AE7E05"/>
    <w:rsid w:val="00B16B66"/>
    <w:rsid w:val="00B2317C"/>
    <w:rsid w:val="00B246B4"/>
    <w:rsid w:val="00B249EC"/>
    <w:rsid w:val="00B262AC"/>
    <w:rsid w:val="00B30EE9"/>
    <w:rsid w:val="00B47C01"/>
    <w:rsid w:val="00B5638E"/>
    <w:rsid w:val="00B60227"/>
    <w:rsid w:val="00B929EE"/>
    <w:rsid w:val="00BB13A3"/>
    <w:rsid w:val="00BF1B52"/>
    <w:rsid w:val="00BF2D10"/>
    <w:rsid w:val="00BF4B1F"/>
    <w:rsid w:val="00BF67A3"/>
    <w:rsid w:val="00C05260"/>
    <w:rsid w:val="00C0560C"/>
    <w:rsid w:val="00C072B7"/>
    <w:rsid w:val="00C115FC"/>
    <w:rsid w:val="00C12158"/>
    <w:rsid w:val="00C12A1D"/>
    <w:rsid w:val="00C13EAA"/>
    <w:rsid w:val="00C20EC7"/>
    <w:rsid w:val="00C212CD"/>
    <w:rsid w:val="00C4016F"/>
    <w:rsid w:val="00C459B6"/>
    <w:rsid w:val="00C61A52"/>
    <w:rsid w:val="00C6328C"/>
    <w:rsid w:val="00C65BD4"/>
    <w:rsid w:val="00C73630"/>
    <w:rsid w:val="00CC3EAB"/>
    <w:rsid w:val="00D03517"/>
    <w:rsid w:val="00D26C21"/>
    <w:rsid w:val="00D322B2"/>
    <w:rsid w:val="00D80843"/>
    <w:rsid w:val="00D957BC"/>
    <w:rsid w:val="00DD67DF"/>
    <w:rsid w:val="00DE1EA7"/>
    <w:rsid w:val="00DF7B89"/>
    <w:rsid w:val="00E0172C"/>
    <w:rsid w:val="00E3278E"/>
    <w:rsid w:val="00E375D7"/>
    <w:rsid w:val="00E53D12"/>
    <w:rsid w:val="00E65E81"/>
    <w:rsid w:val="00E76278"/>
    <w:rsid w:val="00E84FE2"/>
    <w:rsid w:val="00EA37A9"/>
    <w:rsid w:val="00EA56A9"/>
    <w:rsid w:val="00EC2FC8"/>
    <w:rsid w:val="00ED4AEE"/>
    <w:rsid w:val="00EE63CC"/>
    <w:rsid w:val="00EF004F"/>
    <w:rsid w:val="00EF5D06"/>
    <w:rsid w:val="00EF61AE"/>
    <w:rsid w:val="00F12889"/>
    <w:rsid w:val="00F23751"/>
    <w:rsid w:val="00F24FE3"/>
    <w:rsid w:val="00F674BA"/>
    <w:rsid w:val="00F87C14"/>
    <w:rsid w:val="00F95501"/>
    <w:rsid w:val="00FA7118"/>
    <w:rsid w:val="00FB7F04"/>
    <w:rsid w:val="00FD68B0"/>
    <w:rsid w:val="04510426"/>
    <w:rsid w:val="0C2C51E5"/>
    <w:rsid w:val="1341FB4F"/>
    <w:rsid w:val="1C294D52"/>
    <w:rsid w:val="282AC032"/>
    <w:rsid w:val="2B9763AE"/>
    <w:rsid w:val="35D5188B"/>
    <w:rsid w:val="61769FEE"/>
    <w:rsid w:val="7318A009"/>
    <w:rsid w:val="78FB044B"/>
    <w:rsid w:val="7FF5D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3636E5F"/>
  <w15:docId w15:val="{B98AA0CA-F32D-4840-9401-E16DD5A63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6545"/>
  </w:style>
  <w:style w:type="paragraph" w:styleId="Heading1">
    <w:name w:val="heading 1"/>
    <w:basedOn w:val="Normal"/>
    <w:next w:val="Normal"/>
    <w:link w:val="Heading1Char"/>
    <w:uiPriority w:val="9"/>
    <w:qFormat/>
    <w:rsid w:val="007C7281"/>
    <w:pPr>
      <w:keepNext/>
      <w:keepLines/>
      <w:numPr>
        <w:numId w:val="29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7281"/>
    <w:pPr>
      <w:keepNext/>
      <w:keepLines/>
      <w:numPr>
        <w:ilvl w:val="1"/>
        <w:numId w:val="29"/>
      </w:numPr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7281"/>
    <w:pPr>
      <w:keepNext/>
      <w:keepLines/>
      <w:numPr>
        <w:ilvl w:val="2"/>
        <w:numId w:val="29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7281"/>
    <w:pPr>
      <w:keepNext/>
      <w:keepLines/>
      <w:numPr>
        <w:ilvl w:val="3"/>
        <w:numId w:val="29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7281"/>
    <w:pPr>
      <w:keepNext/>
      <w:keepLines/>
      <w:numPr>
        <w:ilvl w:val="4"/>
        <w:numId w:val="29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7281"/>
    <w:pPr>
      <w:keepNext/>
      <w:keepLines/>
      <w:numPr>
        <w:ilvl w:val="5"/>
        <w:numId w:val="29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7281"/>
    <w:pPr>
      <w:keepNext/>
      <w:keepLines/>
      <w:numPr>
        <w:ilvl w:val="6"/>
        <w:numId w:val="2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7281"/>
    <w:pPr>
      <w:keepNext/>
      <w:keepLines/>
      <w:numPr>
        <w:ilvl w:val="7"/>
        <w:numId w:val="2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7281"/>
    <w:pPr>
      <w:keepNext/>
      <w:keepLines/>
      <w:numPr>
        <w:ilvl w:val="8"/>
        <w:numId w:val="2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65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545"/>
  </w:style>
  <w:style w:type="paragraph" w:styleId="Footer">
    <w:name w:val="footer"/>
    <w:basedOn w:val="Normal"/>
    <w:link w:val="FooterChar"/>
    <w:uiPriority w:val="99"/>
    <w:unhideWhenUsed/>
    <w:rsid w:val="000765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545"/>
  </w:style>
  <w:style w:type="character" w:styleId="PlaceholderText">
    <w:name w:val="Placeholder Text"/>
    <w:uiPriority w:val="99"/>
    <w:semiHidden/>
    <w:rsid w:val="00076545"/>
    <w:rPr>
      <w:color w:val="808080"/>
    </w:rPr>
  </w:style>
  <w:style w:type="character" w:styleId="Hyperlink">
    <w:name w:val="Hyperlink"/>
    <w:unhideWhenUsed/>
    <w:rsid w:val="00076545"/>
    <w:rPr>
      <w:color w:val="0000FF"/>
      <w:u w:val="single"/>
    </w:rPr>
  </w:style>
  <w:style w:type="paragraph" w:styleId="NoSpacing">
    <w:name w:val="No Spacing"/>
    <w:uiPriority w:val="1"/>
    <w:qFormat/>
    <w:rsid w:val="00076545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rsid w:val="00076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qFormat/>
    <w:rsid w:val="00076545"/>
    <w:pPr>
      <w:ind w:left="720"/>
      <w:contextualSpacing/>
    </w:pPr>
    <w:rPr>
      <w:rFonts w:ascii="Calibri" w:eastAsia="MS Mincho" w:hAnsi="Calibri" w:cs="Times New Roman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545"/>
    <w:rPr>
      <w:rFonts w:ascii="Tahoma" w:hAnsi="Tahoma" w:cs="Tahoma"/>
      <w:sz w:val="16"/>
      <w:szCs w:val="16"/>
    </w:rPr>
  </w:style>
  <w:style w:type="paragraph" w:styleId="NormalIndent">
    <w:name w:val="Normal Indent"/>
    <w:basedOn w:val="Normal"/>
    <w:rsid w:val="00C459B6"/>
    <w:pPr>
      <w:spacing w:after="120" w:line="240" w:lineRule="auto"/>
      <w:ind w:left="720"/>
      <w:jc w:val="both"/>
    </w:pPr>
    <w:rPr>
      <w:rFonts w:ascii="Arial" w:eastAsia="Times New Roman" w:hAnsi="Arial" w:cs="Times New Roman"/>
      <w:szCs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BB13A3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B30EE9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012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76C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6C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6C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6C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6C7A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776CD"/>
    <w:rPr>
      <w:color w:val="605E5C"/>
      <w:shd w:val="clear" w:color="auto" w:fill="E1DFDD"/>
    </w:rPr>
  </w:style>
  <w:style w:type="paragraph" w:customStyle="1" w:styleId="CM11">
    <w:name w:val="CM11"/>
    <w:basedOn w:val="Normal"/>
    <w:next w:val="Normal"/>
    <w:uiPriority w:val="99"/>
    <w:rsid w:val="00AA0D84"/>
    <w:pPr>
      <w:widowControl w:val="0"/>
      <w:autoSpaceDE w:val="0"/>
      <w:autoSpaceDN w:val="0"/>
      <w:adjustRightInd w:val="0"/>
      <w:spacing w:after="0" w:line="240" w:lineRule="auto"/>
    </w:pPr>
    <w:rPr>
      <w:rFonts w:ascii="BTZETU+Arial-BoldMT" w:eastAsiaTheme="minorEastAsia" w:hAnsi="BTZETU+Arial-BoldMT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C728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728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728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728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728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728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728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728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728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3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osha.gov/pls/oshaweb/owadisp.show_document?p_id=10075&amp;p_table=STANDARDS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55BA233C6CB744B180D60EBE2CC753" ma:contentTypeVersion="14" ma:contentTypeDescription="Create a new document." ma:contentTypeScope="" ma:versionID="dcae920a5700fa365263c1bed1aafd99">
  <xsd:schema xmlns:xsd="http://www.w3.org/2001/XMLSchema" xmlns:xs="http://www.w3.org/2001/XMLSchema" xmlns:p="http://schemas.microsoft.com/office/2006/metadata/properties" xmlns:ns3="f4ebfa67-3568-4d20-b84f-e9f5e39e4078" xmlns:ns4="e9145366-2534-4032-82ac-09e784ee608e" targetNamespace="http://schemas.microsoft.com/office/2006/metadata/properties" ma:root="true" ma:fieldsID="cf6136159ef4c6bc8667cdc9d335acc7" ns3:_="" ns4:_="">
    <xsd:import namespace="f4ebfa67-3568-4d20-b84f-e9f5e39e4078"/>
    <xsd:import namespace="e9145366-2534-4032-82ac-09e784ee60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bfa67-3568-4d20-b84f-e9f5e39e40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145366-2534-4032-82ac-09e784ee608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444B4-B928-47CE-ADB0-B1EB0507BC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ebfa67-3568-4d20-b84f-e9f5e39e4078"/>
    <ds:schemaRef ds:uri="e9145366-2534-4032-82ac-09e784ee60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C3A4ED-C6D7-4D6E-BB58-868B542E8B13}">
  <ds:schemaRefs>
    <ds:schemaRef ds:uri="http://purl.org/dc/dcmitype/"/>
    <ds:schemaRef ds:uri="http://schemas.microsoft.com/office/2006/metadata/properties"/>
    <ds:schemaRef ds:uri="e9145366-2534-4032-82ac-09e784ee608e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f4ebfa67-3568-4d20-b84f-e9f5e39e4078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8CAFAFF-2D89-416F-9AC9-483F50F738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D7682F-3503-4A36-9863-D1B75BC1C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5</Pages>
  <Words>934</Words>
  <Characters>5325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State University</Company>
  <LinksUpToDate>false</LinksUpToDate>
  <CharactersWithSpaces>6247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Support</dc:creator>
  <cp:lastModifiedBy>Melissa Terry</cp:lastModifiedBy>
  <cp:revision>6</cp:revision>
  <dcterms:created xsi:type="dcterms:W3CDTF">2022-07-20T18:14:00Z</dcterms:created>
  <dcterms:modified xsi:type="dcterms:W3CDTF">2022-07-22T22:19:00Z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0x0101006655BA233C6CB744B180D60EBE2CC753</vt:lpwstr>
  </property>
</Properties>
</file>